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32" w:type="dxa"/>
        <w:tblInd w:w="-459" w:type="dxa"/>
        <w:tblLook w:val="01E0" w:firstRow="1" w:lastRow="1" w:firstColumn="1" w:lastColumn="1" w:noHBand="0" w:noVBand="0"/>
      </w:tblPr>
      <w:tblGrid>
        <w:gridCol w:w="3501"/>
        <w:gridCol w:w="6731"/>
      </w:tblGrid>
      <w:tr w:rsidR="00643D3D" w:rsidRPr="00311827" w14:paraId="5B702E0F" w14:textId="77777777" w:rsidTr="008C68A3">
        <w:trPr>
          <w:trHeight w:val="600"/>
        </w:trPr>
        <w:tc>
          <w:tcPr>
            <w:tcW w:w="3501" w:type="dxa"/>
            <w:hideMark/>
          </w:tcPr>
          <w:p w14:paraId="0AE96E47" w14:textId="77777777" w:rsidR="003F1DB0" w:rsidRPr="00311827" w:rsidRDefault="001C1689">
            <w:pPr>
              <w:tabs>
                <w:tab w:val="left" w:pos="3990"/>
              </w:tabs>
              <w:jc w:val="center"/>
              <w:rPr>
                <w:b/>
                <w:sz w:val="26"/>
                <w:szCs w:val="26"/>
              </w:rPr>
            </w:pPr>
            <w:r w:rsidRPr="003746D1">
              <w:rPr>
                <w:b/>
                <w:sz w:val="26"/>
                <w:szCs w:val="26"/>
                <w:lang w:val="en-US"/>
              </w:rPr>
              <w:t xml:space="preserve"> </w:t>
            </w:r>
            <w:r w:rsidR="003F1DB0" w:rsidRPr="00311827">
              <w:rPr>
                <w:b/>
                <w:sz w:val="26"/>
                <w:szCs w:val="26"/>
              </w:rPr>
              <w:t>UỶ BAN NHÂN DÂN</w:t>
            </w:r>
          </w:p>
          <w:p w14:paraId="38385044" w14:textId="77777777" w:rsidR="003F1DB0" w:rsidRPr="00311827" w:rsidRDefault="003F1DB0">
            <w:pPr>
              <w:tabs>
                <w:tab w:val="left" w:pos="3990"/>
              </w:tabs>
              <w:jc w:val="center"/>
              <w:rPr>
                <w:b/>
                <w:sz w:val="26"/>
                <w:szCs w:val="26"/>
              </w:rPr>
            </w:pPr>
            <w:r w:rsidRPr="00311827">
              <w:rPr>
                <w:b/>
                <w:sz w:val="26"/>
                <w:szCs w:val="26"/>
              </w:rPr>
              <w:t>TỈNH ĐỒNG THÁP</w:t>
            </w:r>
          </w:p>
        </w:tc>
        <w:tc>
          <w:tcPr>
            <w:tcW w:w="6731" w:type="dxa"/>
            <w:hideMark/>
          </w:tcPr>
          <w:p w14:paraId="636C1C90" w14:textId="77777777" w:rsidR="003F1DB0" w:rsidRPr="00311827" w:rsidRDefault="003F1DB0" w:rsidP="00612E37">
            <w:pPr>
              <w:tabs>
                <w:tab w:val="left" w:pos="3990"/>
              </w:tabs>
              <w:jc w:val="center"/>
              <w:rPr>
                <w:b/>
                <w:sz w:val="26"/>
                <w:szCs w:val="26"/>
              </w:rPr>
            </w:pPr>
            <w:r w:rsidRPr="00311827">
              <w:rPr>
                <w:b/>
                <w:sz w:val="26"/>
                <w:szCs w:val="26"/>
              </w:rPr>
              <w:t>CỘNG HÒA XÃ HỘI CHỦ NGHĨA VIỆT NAM</w:t>
            </w:r>
          </w:p>
          <w:p w14:paraId="4590B4AD" w14:textId="2B87395B" w:rsidR="003F1DB0" w:rsidRPr="00311827" w:rsidRDefault="003F1DB0" w:rsidP="00612E37">
            <w:pPr>
              <w:tabs>
                <w:tab w:val="left" w:pos="3990"/>
              </w:tabs>
              <w:jc w:val="center"/>
              <w:rPr>
                <w:b/>
                <w:sz w:val="28"/>
                <w:szCs w:val="28"/>
              </w:rPr>
            </w:pPr>
            <w:r w:rsidRPr="00311827">
              <w:rPr>
                <w:b/>
                <w:sz w:val="28"/>
                <w:szCs w:val="28"/>
              </w:rPr>
              <w:t>Độc lập - Tự do - Hạnh phúc</w:t>
            </w:r>
          </w:p>
        </w:tc>
      </w:tr>
      <w:tr w:rsidR="00643D3D" w:rsidRPr="00311827" w14:paraId="4431AA50" w14:textId="77777777" w:rsidTr="008C68A3">
        <w:tc>
          <w:tcPr>
            <w:tcW w:w="3501" w:type="dxa"/>
            <w:hideMark/>
          </w:tcPr>
          <w:p w14:paraId="79A3CDC9" w14:textId="77777777" w:rsidR="003F1DB0" w:rsidRPr="00311827" w:rsidRDefault="003F1DB0">
            <w:pPr>
              <w:tabs>
                <w:tab w:val="left" w:pos="3990"/>
              </w:tabs>
            </w:pPr>
            <w:r w:rsidRPr="00311827">
              <w:rPr>
                <w:noProof/>
                <w:lang w:val="en-US" w:eastAsia="en-US"/>
              </w:rPr>
              <mc:AlternateContent>
                <mc:Choice Requires="wps">
                  <w:drawing>
                    <wp:anchor distT="0" distB="0" distL="114300" distR="114300" simplePos="0" relativeHeight="251656192" behindDoc="0" locked="0" layoutInCell="1" allowOverlap="1" wp14:anchorId="36900A05" wp14:editId="4EDD45D8">
                      <wp:simplePos x="0" y="0"/>
                      <wp:positionH relativeFrom="column">
                        <wp:posOffset>792480</wp:posOffset>
                      </wp:positionH>
                      <wp:positionV relativeFrom="paragraph">
                        <wp:posOffset>52705</wp:posOffset>
                      </wp:positionV>
                      <wp:extent cx="571500" cy="0"/>
                      <wp:effectExtent l="11430" t="5080" r="762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5C8AC" id="Straight Connector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4.15pt" to="107.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l+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"/>
                  </w:pict>
                </mc:Fallback>
              </mc:AlternateContent>
            </w:r>
          </w:p>
        </w:tc>
        <w:tc>
          <w:tcPr>
            <w:tcW w:w="6731" w:type="dxa"/>
            <w:hideMark/>
          </w:tcPr>
          <w:p w14:paraId="1C1A9E25" w14:textId="7461C5D4" w:rsidR="003F1DB0" w:rsidRPr="00311827" w:rsidRDefault="008C68A3" w:rsidP="00612E37">
            <w:pPr>
              <w:tabs>
                <w:tab w:val="left" w:pos="3990"/>
              </w:tabs>
              <w:jc w:val="center"/>
            </w:pPr>
            <w:r w:rsidRPr="00311827">
              <w:rPr>
                <w:noProof/>
                <w:lang w:val="en-US" w:eastAsia="en-US"/>
              </w:rPr>
              <mc:AlternateContent>
                <mc:Choice Requires="wps">
                  <w:drawing>
                    <wp:anchor distT="0" distB="0" distL="114300" distR="114300" simplePos="0" relativeHeight="251657216" behindDoc="0" locked="0" layoutInCell="1" allowOverlap="1" wp14:anchorId="19CD5C1E" wp14:editId="26BAB779">
                      <wp:simplePos x="0" y="0"/>
                      <wp:positionH relativeFrom="column">
                        <wp:posOffset>972820</wp:posOffset>
                      </wp:positionH>
                      <wp:positionV relativeFrom="paragraph">
                        <wp:posOffset>19685</wp:posOffset>
                      </wp:positionV>
                      <wp:extent cx="21844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E6DD4"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1.55pt" to="248.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Xa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km+d5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"/>
                  </w:pict>
                </mc:Fallback>
              </mc:AlternateContent>
            </w:r>
          </w:p>
        </w:tc>
      </w:tr>
      <w:tr w:rsidR="00643D3D" w:rsidRPr="00311827" w14:paraId="13EB07D4" w14:textId="77777777" w:rsidTr="008C68A3">
        <w:trPr>
          <w:trHeight w:val="629"/>
        </w:trPr>
        <w:tc>
          <w:tcPr>
            <w:tcW w:w="3501" w:type="dxa"/>
            <w:hideMark/>
          </w:tcPr>
          <w:p w14:paraId="405F93BB" w14:textId="77777777" w:rsidR="003F1DB0" w:rsidRPr="00311827" w:rsidRDefault="003F1DB0">
            <w:pPr>
              <w:tabs>
                <w:tab w:val="left" w:pos="3990"/>
              </w:tabs>
              <w:jc w:val="center"/>
              <w:rPr>
                <w:sz w:val="26"/>
                <w:szCs w:val="26"/>
                <w:lang w:val="en-US"/>
              </w:rPr>
            </w:pPr>
          </w:p>
          <w:p w14:paraId="2DB35084" w14:textId="4EC58ABB" w:rsidR="003F1DB0" w:rsidRPr="00311827" w:rsidRDefault="003F1DB0" w:rsidP="000F04A3">
            <w:pPr>
              <w:tabs>
                <w:tab w:val="left" w:pos="3990"/>
              </w:tabs>
              <w:jc w:val="center"/>
              <w:rPr>
                <w:sz w:val="26"/>
                <w:szCs w:val="26"/>
              </w:rPr>
            </w:pPr>
            <w:r w:rsidRPr="00311827">
              <w:rPr>
                <w:sz w:val="26"/>
                <w:szCs w:val="26"/>
              </w:rPr>
              <w:t>Số:</w:t>
            </w:r>
            <w:r w:rsidR="00AD3283" w:rsidRPr="00311827">
              <w:rPr>
                <w:sz w:val="26"/>
                <w:szCs w:val="26"/>
                <w:lang w:val="en-US"/>
              </w:rPr>
              <w:t xml:space="preserve">  </w:t>
            </w:r>
            <w:r w:rsidR="0073337D">
              <w:rPr>
                <w:sz w:val="26"/>
                <w:szCs w:val="26"/>
                <w:lang w:val="en-US"/>
              </w:rPr>
              <w:t>01</w:t>
            </w:r>
            <w:r w:rsidRPr="00311827">
              <w:rPr>
                <w:sz w:val="26"/>
                <w:szCs w:val="26"/>
              </w:rPr>
              <w:t>/20</w:t>
            </w:r>
            <w:r w:rsidR="00F873A2">
              <w:rPr>
                <w:sz w:val="26"/>
                <w:szCs w:val="26"/>
                <w:lang w:val="en-US"/>
              </w:rPr>
              <w:t>24</w:t>
            </w:r>
            <w:r w:rsidRPr="00311827">
              <w:rPr>
                <w:sz w:val="26"/>
                <w:szCs w:val="26"/>
              </w:rPr>
              <w:t>/QĐ-UBND</w:t>
            </w:r>
          </w:p>
        </w:tc>
        <w:tc>
          <w:tcPr>
            <w:tcW w:w="6731" w:type="dxa"/>
            <w:hideMark/>
          </w:tcPr>
          <w:p w14:paraId="53249ACA" w14:textId="0B5FC6FE" w:rsidR="003F1DB0" w:rsidRPr="00311827" w:rsidRDefault="003F1DB0" w:rsidP="00612E37">
            <w:pPr>
              <w:tabs>
                <w:tab w:val="left" w:pos="3990"/>
              </w:tabs>
              <w:jc w:val="center"/>
              <w:rPr>
                <w:i/>
                <w:sz w:val="28"/>
                <w:szCs w:val="28"/>
              </w:rPr>
            </w:pPr>
          </w:p>
          <w:p w14:paraId="3E53121F" w14:textId="7569A51B" w:rsidR="003F1DB0" w:rsidRPr="00F873A2" w:rsidRDefault="003F1DB0" w:rsidP="00F873A2">
            <w:pPr>
              <w:tabs>
                <w:tab w:val="left" w:pos="3990"/>
              </w:tabs>
              <w:jc w:val="center"/>
              <w:rPr>
                <w:i/>
                <w:sz w:val="28"/>
                <w:szCs w:val="28"/>
                <w:lang w:val="en-US"/>
              </w:rPr>
            </w:pPr>
            <w:r w:rsidRPr="00311827">
              <w:rPr>
                <w:i/>
                <w:sz w:val="28"/>
                <w:szCs w:val="28"/>
              </w:rPr>
              <w:t>Đồng Tháp, ngày</w:t>
            </w:r>
            <w:r w:rsidR="00AD3283" w:rsidRPr="00311827">
              <w:rPr>
                <w:i/>
                <w:sz w:val="28"/>
                <w:szCs w:val="28"/>
              </w:rPr>
              <w:t xml:space="preserve"> </w:t>
            </w:r>
            <w:r w:rsidR="0073337D">
              <w:rPr>
                <w:i/>
                <w:sz w:val="28"/>
                <w:szCs w:val="28"/>
                <w:lang w:val="en-US"/>
              </w:rPr>
              <w:t>02</w:t>
            </w:r>
            <w:r w:rsidRPr="00311827">
              <w:rPr>
                <w:i/>
                <w:sz w:val="28"/>
                <w:szCs w:val="28"/>
              </w:rPr>
              <w:t xml:space="preserve"> tháng </w:t>
            </w:r>
            <w:r w:rsidR="00F873A2">
              <w:rPr>
                <w:i/>
                <w:sz w:val="28"/>
                <w:szCs w:val="28"/>
              </w:rPr>
              <w:t>01</w:t>
            </w:r>
            <w:r w:rsidR="003E13FF" w:rsidRPr="00311827">
              <w:rPr>
                <w:i/>
                <w:sz w:val="28"/>
                <w:szCs w:val="28"/>
              </w:rPr>
              <w:t xml:space="preserve"> </w:t>
            </w:r>
            <w:r w:rsidRPr="00311827">
              <w:rPr>
                <w:i/>
                <w:sz w:val="28"/>
                <w:szCs w:val="28"/>
              </w:rPr>
              <w:t>năm 20</w:t>
            </w:r>
            <w:r w:rsidR="00AD3283" w:rsidRPr="00311827">
              <w:rPr>
                <w:i/>
                <w:sz w:val="28"/>
                <w:szCs w:val="28"/>
              </w:rPr>
              <w:t>2</w:t>
            </w:r>
            <w:r w:rsidR="00F873A2">
              <w:rPr>
                <w:i/>
                <w:sz w:val="28"/>
                <w:szCs w:val="28"/>
                <w:lang w:val="en-US"/>
              </w:rPr>
              <w:t>4</w:t>
            </w:r>
          </w:p>
        </w:tc>
      </w:tr>
    </w:tbl>
    <w:p w14:paraId="3A981E51" w14:textId="2260B3EB" w:rsidR="00C5570E" w:rsidRPr="00311827" w:rsidRDefault="00C5570E" w:rsidP="008C68A3">
      <w:pPr>
        <w:tabs>
          <w:tab w:val="left" w:pos="3990"/>
        </w:tabs>
        <w:spacing w:before="360"/>
        <w:rPr>
          <w:b/>
          <w:bCs/>
          <w:sz w:val="16"/>
          <w:szCs w:val="16"/>
        </w:rPr>
      </w:pPr>
    </w:p>
    <w:p w14:paraId="78CFDC25" w14:textId="77777777" w:rsidR="003F1DB0" w:rsidRPr="00FA377B" w:rsidRDefault="003F1DB0" w:rsidP="00C5570E">
      <w:pPr>
        <w:tabs>
          <w:tab w:val="left" w:pos="3990"/>
        </w:tabs>
        <w:jc w:val="center"/>
        <w:rPr>
          <w:b/>
          <w:bCs/>
          <w:sz w:val="28"/>
          <w:szCs w:val="28"/>
        </w:rPr>
      </w:pPr>
      <w:r w:rsidRPr="00FA377B">
        <w:rPr>
          <w:b/>
          <w:bCs/>
          <w:sz w:val="28"/>
          <w:szCs w:val="28"/>
        </w:rPr>
        <w:t>QUYẾT ĐỊNH</w:t>
      </w:r>
    </w:p>
    <w:p w14:paraId="593D65A9" w14:textId="77777777" w:rsidR="003F1DB0" w:rsidRPr="00311827" w:rsidRDefault="003F1DB0" w:rsidP="00FD4666">
      <w:pPr>
        <w:tabs>
          <w:tab w:val="left" w:pos="3990"/>
        </w:tabs>
        <w:spacing w:before="60"/>
        <w:jc w:val="center"/>
        <w:rPr>
          <w:b/>
          <w:bCs/>
          <w:sz w:val="28"/>
          <w:szCs w:val="28"/>
        </w:rPr>
      </w:pPr>
      <w:r w:rsidRPr="00FA377B">
        <w:rPr>
          <w:b/>
          <w:bCs/>
          <w:sz w:val="28"/>
          <w:szCs w:val="28"/>
        </w:rPr>
        <w:t xml:space="preserve">Ban hành Quy chế làm việc của Uỷ ban nhân dân </w:t>
      </w:r>
      <w:r w:rsidR="009F37FD" w:rsidRPr="00FA377B">
        <w:rPr>
          <w:b/>
          <w:bCs/>
          <w:sz w:val="28"/>
          <w:szCs w:val="28"/>
        </w:rPr>
        <w:t>t</w:t>
      </w:r>
      <w:r w:rsidRPr="00FA377B">
        <w:rPr>
          <w:b/>
          <w:bCs/>
          <w:sz w:val="28"/>
          <w:szCs w:val="28"/>
        </w:rPr>
        <w:t>ỉnh</w:t>
      </w:r>
      <w:r w:rsidR="009F37FD" w:rsidRPr="00FA377B">
        <w:rPr>
          <w:b/>
          <w:bCs/>
          <w:sz w:val="28"/>
          <w:szCs w:val="28"/>
        </w:rPr>
        <w:t xml:space="preserve"> Đồng Tháp</w:t>
      </w:r>
    </w:p>
    <w:p w14:paraId="2371E5BA" w14:textId="77777777" w:rsidR="003F1DB0" w:rsidRPr="00311827" w:rsidRDefault="00AD50E5" w:rsidP="00D95579">
      <w:pPr>
        <w:tabs>
          <w:tab w:val="left" w:pos="3990"/>
        </w:tabs>
        <w:spacing w:before="120"/>
        <w:jc w:val="center"/>
        <w:rPr>
          <w:sz w:val="28"/>
          <w:szCs w:val="28"/>
        </w:rPr>
      </w:pPr>
      <w:r w:rsidRPr="00311827">
        <w:rPr>
          <w:b/>
          <w:bCs/>
          <w:noProof/>
          <w:sz w:val="28"/>
          <w:szCs w:val="28"/>
          <w:lang w:val="en-US" w:eastAsia="en-US"/>
        </w:rPr>
        <mc:AlternateContent>
          <mc:Choice Requires="wps">
            <w:drawing>
              <wp:anchor distT="0" distB="0" distL="114300" distR="114300" simplePos="0" relativeHeight="251664384" behindDoc="0" locked="0" layoutInCell="1" allowOverlap="1" wp14:anchorId="027F1AD1" wp14:editId="613487A9">
                <wp:simplePos x="0" y="0"/>
                <wp:positionH relativeFrom="margin">
                  <wp:align>center</wp:align>
                </wp:positionH>
                <wp:positionV relativeFrom="paragraph">
                  <wp:posOffset>84455</wp:posOffset>
                </wp:positionV>
                <wp:extent cx="1143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20150C" id="Straight Connector 2"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6.65pt" to="9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" strokecolor="black [3040]">
                <w10:wrap anchorx="margin"/>
              </v:line>
            </w:pict>
          </mc:Fallback>
        </mc:AlternateContent>
      </w:r>
      <w:r w:rsidRPr="00311827">
        <w:rPr>
          <w:b/>
          <w:bCs/>
          <w:sz w:val="28"/>
          <w:szCs w:val="28"/>
        </w:rPr>
        <w:br/>
      </w:r>
      <w:r w:rsidR="00334552" w:rsidRPr="00311827">
        <w:rPr>
          <w:b/>
          <w:bCs/>
          <w:sz w:val="28"/>
          <w:szCs w:val="28"/>
        </w:rPr>
        <w:t>UỶ</w:t>
      </w:r>
      <w:r w:rsidR="005D5D9A" w:rsidRPr="00311827">
        <w:rPr>
          <w:b/>
          <w:bCs/>
          <w:sz w:val="28"/>
          <w:szCs w:val="28"/>
        </w:rPr>
        <w:t xml:space="preserve"> </w:t>
      </w:r>
      <w:r w:rsidR="003F1DB0" w:rsidRPr="00311827">
        <w:rPr>
          <w:b/>
          <w:bCs/>
          <w:sz w:val="28"/>
          <w:szCs w:val="28"/>
        </w:rPr>
        <w:t>BAN NHÂN DÂN TỈNH ĐỒNG THÁP</w:t>
      </w:r>
    </w:p>
    <w:p w14:paraId="6386E889" w14:textId="77777777" w:rsidR="007C737A" w:rsidRPr="00311827" w:rsidRDefault="003E13FF" w:rsidP="00D95579">
      <w:pPr>
        <w:spacing w:before="120" w:line="312" w:lineRule="auto"/>
        <w:ind w:firstLine="720"/>
        <w:jc w:val="both"/>
        <w:rPr>
          <w:i/>
          <w:iCs/>
          <w:sz w:val="28"/>
          <w:szCs w:val="28"/>
        </w:rPr>
      </w:pPr>
      <w:r w:rsidRPr="00311827">
        <w:rPr>
          <w:i/>
          <w:iCs/>
          <w:sz w:val="28"/>
          <w:szCs w:val="28"/>
        </w:rPr>
        <w:t>Căn cứ Luật Tổ chức chính quyền địa p</w:t>
      </w:r>
      <w:r w:rsidR="007C737A" w:rsidRPr="00311827">
        <w:rPr>
          <w:i/>
          <w:iCs/>
          <w:sz w:val="28"/>
          <w:szCs w:val="28"/>
        </w:rPr>
        <w:t>hương ngày 19 tháng 6 năm 2015;</w:t>
      </w:r>
    </w:p>
    <w:p w14:paraId="4993B30D" w14:textId="77777777" w:rsidR="003E13FF" w:rsidRPr="00311827" w:rsidRDefault="007C737A" w:rsidP="00D95579">
      <w:pPr>
        <w:spacing w:before="120" w:line="312" w:lineRule="auto"/>
        <w:ind w:firstLine="720"/>
        <w:jc w:val="both"/>
        <w:rPr>
          <w:i/>
          <w:iCs/>
          <w:sz w:val="28"/>
          <w:szCs w:val="28"/>
        </w:rPr>
      </w:pPr>
      <w:r w:rsidRPr="00311827">
        <w:rPr>
          <w:i/>
          <w:iCs/>
          <w:sz w:val="28"/>
          <w:szCs w:val="28"/>
        </w:rPr>
        <w:t xml:space="preserve">Căn cứ </w:t>
      </w:r>
      <w:r w:rsidR="003E13FF" w:rsidRPr="00311827">
        <w:rPr>
          <w:i/>
          <w:iCs/>
          <w:sz w:val="28"/>
          <w:szCs w:val="28"/>
        </w:rPr>
        <w:t>Luật sửa đổi, bổ sung một số điều của Luật Tổ chức Chính phủ và Luật Tổ chức chính quyền địa phương ngày 22 tháng 11 năm 2019;</w:t>
      </w:r>
    </w:p>
    <w:p w14:paraId="4248C70D" w14:textId="77777777" w:rsidR="003F1DB0" w:rsidRPr="00311827" w:rsidRDefault="00AD3283" w:rsidP="00D95579">
      <w:pPr>
        <w:tabs>
          <w:tab w:val="left" w:pos="3990"/>
        </w:tabs>
        <w:spacing w:before="120" w:line="312" w:lineRule="auto"/>
        <w:ind w:firstLine="709"/>
        <w:jc w:val="both"/>
        <w:rPr>
          <w:i/>
          <w:iCs/>
          <w:sz w:val="28"/>
          <w:szCs w:val="28"/>
        </w:rPr>
      </w:pPr>
      <w:r w:rsidRPr="00311827">
        <w:rPr>
          <w:i/>
          <w:iCs/>
          <w:sz w:val="28"/>
          <w:szCs w:val="28"/>
        </w:rPr>
        <w:t>Căn cứ Nghị định số 39/2022</w:t>
      </w:r>
      <w:r w:rsidR="003F1DB0" w:rsidRPr="00311827">
        <w:rPr>
          <w:i/>
          <w:iCs/>
          <w:sz w:val="28"/>
          <w:szCs w:val="28"/>
        </w:rPr>
        <w:t>/NĐ-CP n</w:t>
      </w:r>
      <w:r w:rsidRPr="00311827">
        <w:rPr>
          <w:i/>
          <w:iCs/>
          <w:sz w:val="28"/>
          <w:szCs w:val="28"/>
        </w:rPr>
        <w:t>gày 18 tháng 6 năm 2022</w:t>
      </w:r>
      <w:r w:rsidR="003F1DB0" w:rsidRPr="00311827">
        <w:rPr>
          <w:i/>
          <w:iCs/>
          <w:sz w:val="28"/>
          <w:szCs w:val="28"/>
        </w:rPr>
        <w:t xml:space="preserve"> của Chính phủ ban hành Quy chế làm việc của Chính phủ; </w:t>
      </w:r>
    </w:p>
    <w:p w14:paraId="7D090294" w14:textId="77777777" w:rsidR="00A853B9" w:rsidRPr="00311827" w:rsidRDefault="00A853B9" w:rsidP="00D95579">
      <w:pPr>
        <w:tabs>
          <w:tab w:val="left" w:pos="3990"/>
        </w:tabs>
        <w:spacing w:before="120" w:line="312" w:lineRule="auto"/>
        <w:ind w:firstLine="709"/>
        <w:jc w:val="both"/>
        <w:rPr>
          <w:i/>
          <w:iCs/>
          <w:sz w:val="28"/>
          <w:szCs w:val="28"/>
        </w:rPr>
      </w:pPr>
      <w:r w:rsidRPr="00311827">
        <w:rPr>
          <w:i/>
          <w:iCs/>
          <w:sz w:val="28"/>
          <w:szCs w:val="28"/>
        </w:rPr>
        <w:t>Căn cứ Quyết định số 53/2006/QĐ-TTg ngày 08</w:t>
      </w:r>
      <w:r w:rsidR="00B14F6C" w:rsidRPr="00311827">
        <w:rPr>
          <w:i/>
          <w:iCs/>
          <w:sz w:val="28"/>
          <w:szCs w:val="28"/>
        </w:rPr>
        <w:t xml:space="preserve"> tháng 3 năm </w:t>
      </w:r>
      <w:r w:rsidRPr="00311827">
        <w:rPr>
          <w:i/>
          <w:iCs/>
          <w:sz w:val="28"/>
          <w:szCs w:val="28"/>
        </w:rPr>
        <w:t xml:space="preserve">2006 của Thủ tướng Chính phủ về việc </w:t>
      </w:r>
      <w:r w:rsidR="005471A6" w:rsidRPr="00311827">
        <w:rPr>
          <w:i/>
          <w:iCs/>
          <w:sz w:val="28"/>
          <w:szCs w:val="28"/>
        </w:rPr>
        <w:t>b</w:t>
      </w:r>
      <w:r w:rsidRPr="00311827">
        <w:rPr>
          <w:i/>
          <w:iCs/>
          <w:sz w:val="28"/>
          <w:szCs w:val="28"/>
        </w:rPr>
        <w:t>an hành Quy chế làm việc mẫu của Ủy ban nhân dân các tỉnh, thành phố trực thuộc Trung ương;</w:t>
      </w:r>
    </w:p>
    <w:p w14:paraId="5DB4E532" w14:textId="77777777" w:rsidR="00ED3C87" w:rsidRPr="00311827" w:rsidRDefault="00ED3C87" w:rsidP="00D95579">
      <w:pPr>
        <w:tabs>
          <w:tab w:val="left" w:pos="3990"/>
        </w:tabs>
        <w:spacing w:before="120" w:line="312" w:lineRule="auto"/>
        <w:ind w:firstLine="709"/>
        <w:jc w:val="both"/>
        <w:rPr>
          <w:i/>
          <w:iCs/>
          <w:sz w:val="28"/>
          <w:szCs w:val="28"/>
        </w:rPr>
      </w:pPr>
      <w:r w:rsidRPr="00311827">
        <w:rPr>
          <w:i/>
          <w:iCs/>
          <w:sz w:val="28"/>
          <w:szCs w:val="28"/>
        </w:rPr>
        <w:t>Căn cứ Quyết định số 45/2018/QĐ-TTg ngày 09 tháng 11 năm 2018 của Thủ tướng Chính phủ quy định chế độ họp trong hoạt động quản lý, điều hành của cơ quan thuộc hệ thống hành chính nhà nước;</w:t>
      </w:r>
    </w:p>
    <w:p w14:paraId="7FC98BB2" w14:textId="641D6A6E" w:rsidR="003F1DB0" w:rsidRPr="00311827" w:rsidRDefault="003F1DB0" w:rsidP="00D95579">
      <w:pPr>
        <w:tabs>
          <w:tab w:val="left" w:pos="3990"/>
        </w:tabs>
        <w:spacing w:before="120" w:line="312" w:lineRule="auto"/>
        <w:ind w:firstLine="709"/>
        <w:jc w:val="both"/>
        <w:rPr>
          <w:i/>
          <w:sz w:val="28"/>
          <w:szCs w:val="28"/>
        </w:rPr>
      </w:pPr>
      <w:r w:rsidRPr="00311827">
        <w:rPr>
          <w:i/>
          <w:iCs/>
          <w:sz w:val="28"/>
          <w:szCs w:val="28"/>
        </w:rPr>
        <w:t>Theo đề nghị của Chánh</w:t>
      </w:r>
      <w:r w:rsidR="009B5E38" w:rsidRPr="00311827">
        <w:rPr>
          <w:i/>
          <w:iCs/>
          <w:sz w:val="28"/>
          <w:szCs w:val="28"/>
        </w:rPr>
        <w:t xml:space="preserve"> Văn phòng Uỷ ban nhân dân Tỉnh.</w:t>
      </w:r>
    </w:p>
    <w:p w14:paraId="72013860" w14:textId="77777777" w:rsidR="003F1DB0" w:rsidRPr="00311827" w:rsidRDefault="003F1DB0" w:rsidP="00D95579">
      <w:pPr>
        <w:tabs>
          <w:tab w:val="left" w:pos="3990"/>
        </w:tabs>
        <w:spacing w:before="120" w:line="312" w:lineRule="auto"/>
        <w:jc w:val="center"/>
        <w:rPr>
          <w:sz w:val="28"/>
          <w:szCs w:val="28"/>
        </w:rPr>
      </w:pPr>
      <w:r w:rsidRPr="00311827">
        <w:rPr>
          <w:b/>
          <w:bCs/>
          <w:sz w:val="28"/>
          <w:szCs w:val="28"/>
        </w:rPr>
        <w:t>QUYẾT ĐỊNH:</w:t>
      </w:r>
    </w:p>
    <w:p w14:paraId="33DCBFE0" w14:textId="77777777" w:rsidR="003F1DB0" w:rsidRPr="00311827" w:rsidRDefault="003F1DB0" w:rsidP="00D95579">
      <w:pPr>
        <w:tabs>
          <w:tab w:val="left" w:pos="3990"/>
        </w:tabs>
        <w:spacing w:before="120" w:line="312" w:lineRule="auto"/>
        <w:ind w:firstLine="709"/>
        <w:jc w:val="both"/>
        <w:rPr>
          <w:sz w:val="28"/>
          <w:szCs w:val="28"/>
        </w:rPr>
      </w:pPr>
      <w:r w:rsidRPr="00311827">
        <w:rPr>
          <w:b/>
          <w:bCs/>
          <w:sz w:val="28"/>
          <w:szCs w:val="28"/>
        </w:rPr>
        <w:t>Điều 1.</w:t>
      </w:r>
      <w:r w:rsidRPr="00311827">
        <w:rPr>
          <w:sz w:val="28"/>
          <w:szCs w:val="28"/>
        </w:rPr>
        <w:t xml:space="preserve"> Ban hành kèm theo Quyết định này Quy chế làm việc của Uỷ ban nhân dân tỉnh Đồng Tháp.</w:t>
      </w:r>
    </w:p>
    <w:p w14:paraId="36B9B7BD" w14:textId="52C48D99" w:rsidR="003F1DB0" w:rsidRPr="00311827" w:rsidRDefault="003F1DB0" w:rsidP="00D95579">
      <w:pPr>
        <w:tabs>
          <w:tab w:val="left" w:pos="3990"/>
        </w:tabs>
        <w:spacing w:before="120" w:line="312" w:lineRule="auto"/>
        <w:ind w:firstLine="709"/>
        <w:jc w:val="both"/>
        <w:rPr>
          <w:sz w:val="28"/>
          <w:szCs w:val="28"/>
        </w:rPr>
      </w:pPr>
      <w:r w:rsidRPr="00311827">
        <w:rPr>
          <w:b/>
          <w:bCs/>
          <w:sz w:val="28"/>
          <w:szCs w:val="28"/>
        </w:rPr>
        <w:t>Điều 2.</w:t>
      </w:r>
      <w:r w:rsidRPr="00311827">
        <w:rPr>
          <w:sz w:val="28"/>
          <w:szCs w:val="28"/>
        </w:rPr>
        <w:t xml:space="preserve"> </w:t>
      </w:r>
      <w:bookmarkStart w:id="0" w:name="dieu_2_name"/>
      <w:r w:rsidR="002C48BE" w:rsidRPr="00311827">
        <w:rPr>
          <w:sz w:val="28"/>
          <w:szCs w:val="28"/>
        </w:rPr>
        <w:t xml:space="preserve">Quyết định này </w:t>
      </w:r>
      <w:r w:rsidR="003746D1" w:rsidRPr="00311827">
        <w:rPr>
          <w:sz w:val="28"/>
          <w:szCs w:val="28"/>
        </w:rPr>
        <w:t>có hiệu lực</w:t>
      </w:r>
      <w:r w:rsidR="00F873A2">
        <w:rPr>
          <w:sz w:val="28"/>
          <w:szCs w:val="28"/>
        </w:rPr>
        <w:t xml:space="preserve"> thi hành kể từ ngày 15 tháng 01</w:t>
      </w:r>
      <w:r w:rsidR="0018756A" w:rsidRPr="00311827">
        <w:rPr>
          <w:sz w:val="28"/>
          <w:szCs w:val="28"/>
        </w:rPr>
        <w:t xml:space="preserve"> năm 202</w:t>
      </w:r>
      <w:r w:rsidR="00F873A2">
        <w:rPr>
          <w:sz w:val="28"/>
          <w:szCs w:val="28"/>
          <w:lang w:val="en-US"/>
        </w:rPr>
        <w:t>4</w:t>
      </w:r>
      <w:r w:rsidR="002C48BE" w:rsidRPr="00311827">
        <w:rPr>
          <w:sz w:val="28"/>
          <w:szCs w:val="28"/>
        </w:rPr>
        <w:t xml:space="preserve"> và thay thế</w:t>
      </w:r>
      <w:bookmarkEnd w:id="0"/>
      <w:r w:rsidR="002C48BE" w:rsidRPr="00311827">
        <w:rPr>
          <w:sz w:val="28"/>
          <w:szCs w:val="28"/>
        </w:rPr>
        <w:t xml:space="preserve"> </w:t>
      </w:r>
      <w:r w:rsidRPr="00311827">
        <w:rPr>
          <w:sz w:val="28"/>
          <w:szCs w:val="28"/>
        </w:rPr>
        <w:t xml:space="preserve">Quyết định số </w:t>
      </w:r>
      <w:r w:rsidR="009B5E38" w:rsidRPr="00311827">
        <w:rPr>
          <w:sz w:val="28"/>
          <w:szCs w:val="28"/>
        </w:rPr>
        <w:t>03/2021</w:t>
      </w:r>
      <w:r w:rsidR="00CC1B80" w:rsidRPr="00311827">
        <w:rPr>
          <w:sz w:val="28"/>
          <w:szCs w:val="28"/>
        </w:rPr>
        <w:t xml:space="preserve">/QĐ-UBND </w:t>
      </w:r>
      <w:r w:rsidRPr="00311827">
        <w:rPr>
          <w:sz w:val="28"/>
          <w:szCs w:val="28"/>
        </w:rPr>
        <w:t>ngày</w:t>
      </w:r>
      <w:r w:rsidR="009B5E38" w:rsidRPr="00311827">
        <w:rPr>
          <w:sz w:val="28"/>
          <w:szCs w:val="28"/>
        </w:rPr>
        <w:t xml:space="preserve"> 08</w:t>
      </w:r>
      <w:r w:rsidRPr="00311827">
        <w:rPr>
          <w:sz w:val="28"/>
          <w:szCs w:val="28"/>
        </w:rPr>
        <w:t xml:space="preserve"> tháng </w:t>
      </w:r>
      <w:r w:rsidR="009B5E38" w:rsidRPr="00311827">
        <w:rPr>
          <w:sz w:val="28"/>
          <w:szCs w:val="28"/>
        </w:rPr>
        <w:t>01 năm 2021</w:t>
      </w:r>
      <w:r w:rsidRPr="00311827">
        <w:rPr>
          <w:sz w:val="28"/>
          <w:szCs w:val="28"/>
        </w:rPr>
        <w:t xml:space="preserve"> của Uỷ ban nhân dân </w:t>
      </w:r>
      <w:r w:rsidR="00BA6D54" w:rsidRPr="00311827">
        <w:rPr>
          <w:sz w:val="28"/>
          <w:szCs w:val="28"/>
        </w:rPr>
        <w:t>t</w:t>
      </w:r>
      <w:r w:rsidRPr="00311827">
        <w:rPr>
          <w:sz w:val="28"/>
          <w:szCs w:val="28"/>
        </w:rPr>
        <w:t>ỉnh</w:t>
      </w:r>
      <w:r w:rsidR="00BA6D54" w:rsidRPr="00311827">
        <w:rPr>
          <w:sz w:val="28"/>
          <w:szCs w:val="28"/>
        </w:rPr>
        <w:t xml:space="preserve"> Đồng Tháp ban hành Quy chế làm việc của Uỷ ban nhân dân tỉnh Đồng Tháp</w:t>
      </w:r>
      <w:r w:rsidRPr="00311827">
        <w:rPr>
          <w:sz w:val="28"/>
          <w:szCs w:val="28"/>
        </w:rPr>
        <w:t>.</w:t>
      </w:r>
    </w:p>
    <w:p w14:paraId="0DCA8C74" w14:textId="77777777" w:rsidR="003F1DB0" w:rsidRPr="00311827" w:rsidRDefault="003F1DB0" w:rsidP="00D95579">
      <w:pPr>
        <w:tabs>
          <w:tab w:val="left" w:pos="3990"/>
        </w:tabs>
        <w:spacing w:before="120" w:line="312" w:lineRule="auto"/>
        <w:ind w:firstLine="709"/>
        <w:jc w:val="both"/>
        <w:rPr>
          <w:sz w:val="28"/>
          <w:szCs w:val="28"/>
        </w:rPr>
      </w:pPr>
      <w:r w:rsidRPr="00311827">
        <w:rPr>
          <w:sz w:val="28"/>
          <w:szCs w:val="28"/>
        </w:rPr>
        <w:t>Các cơ quan chuyên môn, cơ quan thuộc Uỷ ban nhân dân Tỉnh, Uỷ ban nhân dân huyện, thành phố trực thuộc Tỉnh ban hành Quy chế làm việc phù hợp với Quy chế làm việc của Uỷ ban nhân dân Tỉnh.</w:t>
      </w:r>
    </w:p>
    <w:p w14:paraId="2E7AF9DC" w14:textId="77777777" w:rsidR="003F1DB0" w:rsidRPr="00311827" w:rsidRDefault="003F1DB0" w:rsidP="00D95579">
      <w:pPr>
        <w:tabs>
          <w:tab w:val="left" w:pos="3990"/>
        </w:tabs>
        <w:spacing w:before="120" w:line="312" w:lineRule="auto"/>
        <w:ind w:firstLine="709"/>
        <w:jc w:val="both"/>
        <w:rPr>
          <w:sz w:val="28"/>
          <w:szCs w:val="28"/>
        </w:rPr>
      </w:pPr>
      <w:r w:rsidRPr="00311827">
        <w:rPr>
          <w:b/>
          <w:bCs/>
          <w:sz w:val="28"/>
          <w:szCs w:val="28"/>
        </w:rPr>
        <w:lastRenderedPageBreak/>
        <w:t>Điều 3.</w:t>
      </w:r>
      <w:r w:rsidRPr="00311827">
        <w:rPr>
          <w:sz w:val="28"/>
          <w:szCs w:val="28"/>
        </w:rPr>
        <w:t xml:space="preserve"> Chánh Văn phòng Uỷ ban nhân dân Tỉnh chịu trách nhiệm đôn đốc, kiểm tra việc thực hiện Quy chế này.</w:t>
      </w:r>
    </w:p>
    <w:p w14:paraId="3ED03DD8" w14:textId="5EE418E9" w:rsidR="003F1DB0" w:rsidRPr="00311827" w:rsidRDefault="003F1DB0" w:rsidP="00D95579">
      <w:pPr>
        <w:tabs>
          <w:tab w:val="left" w:pos="3990"/>
        </w:tabs>
        <w:spacing w:before="120" w:line="312" w:lineRule="auto"/>
        <w:ind w:firstLine="709"/>
        <w:jc w:val="both"/>
        <w:rPr>
          <w:sz w:val="28"/>
          <w:szCs w:val="28"/>
        </w:rPr>
      </w:pPr>
      <w:r w:rsidRPr="00311827">
        <w:rPr>
          <w:sz w:val="28"/>
          <w:szCs w:val="28"/>
        </w:rPr>
        <w:t>Các thành viên Uỷ ban nhân dân Tỉnh, Thủ trưởng các cơ quan chuyên môn, cơ quan</w:t>
      </w:r>
      <w:r w:rsidR="00E50AC8" w:rsidRPr="00311827">
        <w:rPr>
          <w:sz w:val="28"/>
          <w:szCs w:val="28"/>
        </w:rPr>
        <w:t xml:space="preserve"> trực</w:t>
      </w:r>
      <w:r w:rsidRPr="00311827">
        <w:rPr>
          <w:sz w:val="28"/>
          <w:szCs w:val="28"/>
        </w:rPr>
        <w:t xml:space="preserve"> thuộc Uỷ ban nhân dân Tỉnh, Chủ tịch </w:t>
      </w:r>
      <w:r w:rsidR="00D95579" w:rsidRPr="00311827">
        <w:rPr>
          <w:sz w:val="28"/>
          <w:szCs w:val="28"/>
        </w:rPr>
        <w:t>Hội đồng nhân dân</w:t>
      </w:r>
      <w:r w:rsidRPr="00311827">
        <w:rPr>
          <w:sz w:val="28"/>
          <w:szCs w:val="28"/>
        </w:rPr>
        <w:t>, Chủ tịch Uỷ ban nhân dân huyện, thành phố trực thuộc Tỉnh chịu trách nhiệm thi hành Quyết định này./.</w:t>
      </w:r>
    </w:p>
    <w:tbl>
      <w:tblPr>
        <w:tblpPr w:leftFromText="180" w:rightFromText="180" w:vertAnchor="text" w:horzAnchor="margin" w:tblpX="-142" w:tblpY="279"/>
        <w:tblW w:w="9829" w:type="dxa"/>
        <w:tblBorders>
          <w:insideH w:val="nil"/>
          <w:insideV w:val="nil"/>
        </w:tblBorders>
        <w:tblCellMar>
          <w:left w:w="0" w:type="dxa"/>
          <w:right w:w="0" w:type="dxa"/>
        </w:tblCellMar>
        <w:tblLook w:val="04A0" w:firstRow="1" w:lastRow="0" w:firstColumn="1" w:lastColumn="0" w:noHBand="0" w:noVBand="1"/>
      </w:tblPr>
      <w:tblGrid>
        <w:gridCol w:w="142"/>
        <w:gridCol w:w="3450"/>
        <w:gridCol w:w="1858"/>
        <w:gridCol w:w="4379"/>
      </w:tblGrid>
      <w:tr w:rsidR="00643D3D" w:rsidRPr="00311827" w14:paraId="0E5DBAF0" w14:textId="77777777" w:rsidTr="0018756A">
        <w:trPr>
          <w:trHeight w:val="675"/>
        </w:trPr>
        <w:tc>
          <w:tcPr>
            <w:tcW w:w="5450" w:type="dxa"/>
            <w:gridSpan w:val="3"/>
            <w:tcBorders>
              <w:top w:val="nil"/>
              <w:left w:val="nil"/>
              <w:bottom w:val="nil"/>
              <w:right w:val="nil"/>
            </w:tcBorders>
            <w:tcMar>
              <w:top w:w="0" w:type="dxa"/>
              <w:left w:w="108" w:type="dxa"/>
              <w:bottom w:w="0" w:type="dxa"/>
              <w:right w:w="108" w:type="dxa"/>
            </w:tcMar>
            <w:hideMark/>
          </w:tcPr>
          <w:p w14:paraId="55E167E7" w14:textId="1FF64E2B" w:rsidR="00940C82" w:rsidRPr="00311827" w:rsidRDefault="00940C82" w:rsidP="0018756A">
            <w:pPr>
              <w:tabs>
                <w:tab w:val="left" w:pos="3990"/>
              </w:tabs>
              <w:rPr>
                <w:sz w:val="22"/>
                <w:szCs w:val="22"/>
              </w:rPr>
            </w:pPr>
            <w:r w:rsidRPr="00311827">
              <w:rPr>
                <w:b/>
                <w:bCs/>
                <w:i/>
                <w:iCs/>
              </w:rPr>
              <w:t>Nơi nhận:</w:t>
            </w:r>
            <w:r w:rsidRPr="00311827">
              <w:rPr>
                <w:b/>
                <w:bCs/>
                <w:i/>
                <w:iCs/>
              </w:rPr>
              <w:br/>
            </w:r>
            <w:r w:rsidRPr="00311827">
              <w:rPr>
                <w:sz w:val="22"/>
                <w:szCs w:val="22"/>
              </w:rPr>
              <w:t>- Như Điều 3;</w:t>
            </w:r>
            <w:r w:rsidRPr="00311827">
              <w:rPr>
                <w:sz w:val="22"/>
                <w:szCs w:val="22"/>
              </w:rPr>
              <w:br/>
              <w:t>-</w:t>
            </w:r>
            <w:r w:rsidR="00E85F57" w:rsidRPr="00311827">
              <w:rPr>
                <w:sz w:val="22"/>
                <w:szCs w:val="22"/>
              </w:rPr>
              <w:t xml:space="preserve"> Chính phủ</w:t>
            </w:r>
            <w:r w:rsidRPr="00311827">
              <w:rPr>
                <w:sz w:val="22"/>
                <w:szCs w:val="22"/>
              </w:rPr>
              <w:t>;</w:t>
            </w:r>
          </w:p>
          <w:p w14:paraId="519D709E" w14:textId="77777777" w:rsidR="00D95579" w:rsidRPr="00311827" w:rsidRDefault="00940C82" w:rsidP="0018756A">
            <w:pPr>
              <w:tabs>
                <w:tab w:val="left" w:pos="3990"/>
              </w:tabs>
              <w:rPr>
                <w:sz w:val="22"/>
                <w:szCs w:val="22"/>
              </w:rPr>
            </w:pPr>
            <w:r w:rsidRPr="00311827">
              <w:rPr>
                <w:sz w:val="22"/>
                <w:szCs w:val="22"/>
              </w:rPr>
              <w:t xml:space="preserve">- </w:t>
            </w:r>
            <w:r w:rsidR="007C737A" w:rsidRPr="00311827">
              <w:rPr>
                <w:sz w:val="22"/>
                <w:szCs w:val="22"/>
              </w:rPr>
              <w:t xml:space="preserve">Vụ Pháp chế - </w:t>
            </w:r>
            <w:r w:rsidRPr="00311827">
              <w:rPr>
                <w:sz w:val="22"/>
                <w:szCs w:val="22"/>
              </w:rPr>
              <w:t>Bộ Nội vụ;</w:t>
            </w:r>
            <w:r w:rsidRPr="00311827">
              <w:rPr>
                <w:sz w:val="22"/>
                <w:szCs w:val="22"/>
              </w:rPr>
              <w:br/>
              <w:t xml:space="preserve">- Cục </w:t>
            </w:r>
            <w:r w:rsidR="0091079A" w:rsidRPr="00311827">
              <w:rPr>
                <w:sz w:val="22"/>
                <w:szCs w:val="22"/>
              </w:rPr>
              <w:t>K</w:t>
            </w:r>
            <w:r w:rsidRPr="00311827">
              <w:rPr>
                <w:sz w:val="22"/>
                <w:szCs w:val="22"/>
              </w:rPr>
              <w:t>iểm tr</w:t>
            </w:r>
            <w:r w:rsidR="005F2735" w:rsidRPr="00311827">
              <w:rPr>
                <w:sz w:val="22"/>
                <w:szCs w:val="22"/>
              </w:rPr>
              <w:t>a văn bản QPPL thuộc Bộ Tư pháp</w:t>
            </w:r>
            <w:r w:rsidR="00D95579" w:rsidRPr="00311827">
              <w:rPr>
                <w:sz w:val="22"/>
                <w:szCs w:val="22"/>
              </w:rPr>
              <w:t>;</w:t>
            </w:r>
            <w:r w:rsidR="00D95579" w:rsidRPr="00311827">
              <w:rPr>
                <w:sz w:val="22"/>
                <w:szCs w:val="22"/>
              </w:rPr>
              <w:br/>
              <w:t>- TT. TU;</w:t>
            </w:r>
          </w:p>
          <w:p w14:paraId="435BD9FE" w14:textId="57959D97" w:rsidR="00D11973" w:rsidRPr="00311827" w:rsidRDefault="00D95579" w:rsidP="0018756A">
            <w:pPr>
              <w:tabs>
                <w:tab w:val="left" w:pos="3990"/>
              </w:tabs>
              <w:rPr>
                <w:sz w:val="22"/>
                <w:szCs w:val="22"/>
              </w:rPr>
            </w:pPr>
            <w:r w:rsidRPr="00311827">
              <w:rPr>
                <w:sz w:val="22"/>
                <w:szCs w:val="22"/>
              </w:rPr>
              <w:t xml:space="preserve">- TT. </w:t>
            </w:r>
            <w:r w:rsidR="00940C82" w:rsidRPr="00311827">
              <w:rPr>
                <w:sz w:val="22"/>
                <w:szCs w:val="22"/>
              </w:rPr>
              <w:t>HĐND Tỉnh;</w:t>
            </w:r>
            <w:r w:rsidR="00940C82" w:rsidRPr="00311827">
              <w:rPr>
                <w:sz w:val="22"/>
                <w:szCs w:val="22"/>
              </w:rPr>
              <w:br/>
              <w:t>- Đoàn Đại biểu Quốc hội Tỉnh;</w:t>
            </w:r>
            <w:r w:rsidR="00940C82" w:rsidRPr="00311827">
              <w:rPr>
                <w:sz w:val="22"/>
                <w:szCs w:val="22"/>
              </w:rPr>
              <w:br/>
              <w:t>-</w:t>
            </w:r>
            <w:r w:rsidRPr="00311827">
              <w:rPr>
                <w:sz w:val="22"/>
                <w:szCs w:val="22"/>
              </w:rPr>
              <w:t xml:space="preserve"> CT và các PCT </w:t>
            </w:r>
            <w:r w:rsidR="0091079A" w:rsidRPr="00311827">
              <w:rPr>
                <w:sz w:val="22"/>
                <w:szCs w:val="22"/>
              </w:rPr>
              <w:t>UBND Tỉnh;</w:t>
            </w:r>
          </w:p>
          <w:p w14:paraId="35C6AD48" w14:textId="50A21527" w:rsidR="00940C82" w:rsidRPr="00311827" w:rsidRDefault="00D11973" w:rsidP="0018756A">
            <w:pPr>
              <w:tabs>
                <w:tab w:val="left" w:pos="3990"/>
              </w:tabs>
              <w:rPr>
                <w:sz w:val="22"/>
                <w:szCs w:val="22"/>
              </w:rPr>
            </w:pPr>
            <w:r w:rsidRPr="00311827">
              <w:rPr>
                <w:sz w:val="22"/>
                <w:szCs w:val="22"/>
              </w:rPr>
              <w:t>- Các Ban, cơ quan thuộc Tỉnh ủy;</w:t>
            </w:r>
            <w:r w:rsidR="0091079A" w:rsidRPr="00311827">
              <w:rPr>
                <w:sz w:val="22"/>
                <w:szCs w:val="22"/>
              </w:rPr>
              <w:br/>
              <w:t xml:space="preserve">- Ủy ban MTTQVN </w:t>
            </w:r>
            <w:r w:rsidR="00940C82" w:rsidRPr="00311827">
              <w:rPr>
                <w:sz w:val="22"/>
                <w:szCs w:val="22"/>
              </w:rPr>
              <w:t xml:space="preserve">và </w:t>
            </w:r>
            <w:r w:rsidR="00470F3F" w:rsidRPr="00311827">
              <w:rPr>
                <w:sz w:val="22"/>
                <w:szCs w:val="22"/>
              </w:rPr>
              <w:t>đ</w:t>
            </w:r>
            <w:r w:rsidR="00D95579" w:rsidRPr="00311827">
              <w:rPr>
                <w:sz w:val="22"/>
                <w:szCs w:val="22"/>
              </w:rPr>
              <w:t>oàn thể Tỉnh;</w:t>
            </w:r>
            <w:r w:rsidR="00D95579" w:rsidRPr="00311827">
              <w:rPr>
                <w:sz w:val="22"/>
                <w:szCs w:val="22"/>
              </w:rPr>
              <w:br/>
              <w:t xml:space="preserve">- LĐVP </w:t>
            </w:r>
            <w:r w:rsidR="00940C82" w:rsidRPr="00311827">
              <w:rPr>
                <w:sz w:val="22"/>
                <w:szCs w:val="22"/>
              </w:rPr>
              <w:t>UBND Tỉnh;</w:t>
            </w:r>
          </w:p>
          <w:p w14:paraId="21F26BFD" w14:textId="17099B07" w:rsidR="00940C82" w:rsidRPr="00311827" w:rsidRDefault="00D95579" w:rsidP="0018756A">
            <w:pPr>
              <w:tabs>
                <w:tab w:val="left" w:pos="3990"/>
              </w:tabs>
              <w:rPr>
                <w:sz w:val="22"/>
                <w:szCs w:val="22"/>
              </w:rPr>
            </w:pPr>
            <w:r w:rsidRPr="00311827">
              <w:rPr>
                <w:sz w:val="22"/>
                <w:szCs w:val="22"/>
              </w:rPr>
              <w:t>- Các CVNC VP</w:t>
            </w:r>
            <w:r w:rsidR="00940C82" w:rsidRPr="00311827">
              <w:rPr>
                <w:sz w:val="22"/>
                <w:szCs w:val="22"/>
              </w:rPr>
              <w:t>UBND Tỉn</w:t>
            </w:r>
            <w:r w:rsidR="00D77FFB" w:rsidRPr="00311827">
              <w:rPr>
                <w:sz w:val="22"/>
                <w:szCs w:val="22"/>
              </w:rPr>
              <w:t xml:space="preserve">h; </w:t>
            </w:r>
            <w:r w:rsidR="00D77FFB" w:rsidRPr="00311827">
              <w:rPr>
                <w:sz w:val="22"/>
                <w:szCs w:val="22"/>
              </w:rPr>
              <w:br/>
              <w:t>- Công báo Tỉnh;</w:t>
            </w:r>
            <w:r w:rsidR="00D77FFB" w:rsidRPr="00311827">
              <w:rPr>
                <w:sz w:val="22"/>
                <w:szCs w:val="22"/>
              </w:rPr>
              <w:br/>
              <w:t xml:space="preserve">- Lưu: </w:t>
            </w:r>
            <w:r w:rsidR="00CB2E62" w:rsidRPr="00311827">
              <w:rPr>
                <w:sz w:val="22"/>
                <w:szCs w:val="22"/>
              </w:rPr>
              <w:t xml:space="preserve">VT, </w:t>
            </w:r>
            <w:r w:rsidR="00940C82" w:rsidRPr="00311827">
              <w:rPr>
                <w:sz w:val="22"/>
                <w:szCs w:val="22"/>
              </w:rPr>
              <w:t>TH (</w:t>
            </w:r>
            <w:r w:rsidR="005F2735" w:rsidRPr="00311827">
              <w:rPr>
                <w:sz w:val="22"/>
                <w:szCs w:val="22"/>
              </w:rPr>
              <w:t>Sang</w:t>
            </w:r>
            <w:r w:rsidR="00940C82" w:rsidRPr="00311827">
              <w:rPr>
                <w:sz w:val="22"/>
                <w:szCs w:val="22"/>
              </w:rPr>
              <w:t>)</w:t>
            </w:r>
            <w:r w:rsidR="00BB1C10" w:rsidRPr="00311827">
              <w:rPr>
                <w:sz w:val="22"/>
                <w:szCs w:val="22"/>
              </w:rPr>
              <w:t>.</w:t>
            </w:r>
          </w:p>
        </w:tc>
        <w:tc>
          <w:tcPr>
            <w:tcW w:w="4379" w:type="dxa"/>
            <w:tcBorders>
              <w:top w:val="nil"/>
              <w:left w:val="nil"/>
              <w:bottom w:val="nil"/>
              <w:right w:val="nil"/>
            </w:tcBorders>
            <w:tcMar>
              <w:top w:w="0" w:type="dxa"/>
              <w:left w:w="108" w:type="dxa"/>
              <w:bottom w:w="0" w:type="dxa"/>
              <w:right w:w="108" w:type="dxa"/>
            </w:tcMar>
          </w:tcPr>
          <w:p w14:paraId="6C2591AA" w14:textId="77777777" w:rsidR="00940C82" w:rsidRPr="00311827" w:rsidRDefault="00940C82" w:rsidP="0018756A">
            <w:pPr>
              <w:tabs>
                <w:tab w:val="left" w:pos="3990"/>
              </w:tabs>
              <w:jc w:val="center"/>
              <w:rPr>
                <w:b/>
                <w:bCs/>
                <w:sz w:val="26"/>
                <w:szCs w:val="26"/>
              </w:rPr>
            </w:pPr>
            <w:r w:rsidRPr="00311827">
              <w:rPr>
                <w:b/>
                <w:bCs/>
                <w:sz w:val="26"/>
                <w:szCs w:val="26"/>
              </w:rPr>
              <w:t>TM. UỶ BAN NHÂN DÂN</w:t>
            </w:r>
            <w:r w:rsidRPr="00311827">
              <w:rPr>
                <w:b/>
                <w:bCs/>
                <w:sz w:val="26"/>
                <w:szCs w:val="26"/>
              </w:rPr>
              <w:br/>
              <w:t>CHỦ TỊCH</w:t>
            </w:r>
            <w:r w:rsidRPr="00311827">
              <w:rPr>
                <w:b/>
                <w:bCs/>
                <w:sz w:val="26"/>
                <w:szCs w:val="26"/>
              </w:rPr>
              <w:br/>
            </w:r>
            <w:r w:rsidRPr="00311827">
              <w:rPr>
                <w:b/>
                <w:bCs/>
                <w:sz w:val="26"/>
                <w:szCs w:val="26"/>
              </w:rPr>
              <w:br/>
            </w:r>
          </w:p>
          <w:p w14:paraId="78520EE8" w14:textId="77777777" w:rsidR="00940C82" w:rsidRPr="00311827" w:rsidRDefault="00940C82" w:rsidP="0018756A">
            <w:pPr>
              <w:tabs>
                <w:tab w:val="left" w:pos="3990"/>
              </w:tabs>
              <w:jc w:val="center"/>
              <w:rPr>
                <w:b/>
                <w:bCs/>
                <w:sz w:val="28"/>
                <w:szCs w:val="28"/>
              </w:rPr>
            </w:pPr>
          </w:p>
          <w:p w14:paraId="657D9B44" w14:textId="77777777" w:rsidR="00D95579" w:rsidRPr="00311827" w:rsidRDefault="00940C82" w:rsidP="0018756A">
            <w:pPr>
              <w:tabs>
                <w:tab w:val="left" w:pos="3990"/>
              </w:tabs>
              <w:jc w:val="center"/>
              <w:rPr>
                <w:b/>
                <w:bCs/>
                <w:sz w:val="28"/>
                <w:szCs w:val="28"/>
              </w:rPr>
            </w:pPr>
            <w:r w:rsidRPr="00311827">
              <w:rPr>
                <w:b/>
                <w:bCs/>
                <w:sz w:val="28"/>
                <w:szCs w:val="28"/>
              </w:rPr>
              <w:br/>
            </w:r>
          </w:p>
          <w:p w14:paraId="6F320DD8" w14:textId="77777777" w:rsidR="00D95579" w:rsidRPr="00311827" w:rsidRDefault="00D95579" w:rsidP="0018756A">
            <w:pPr>
              <w:tabs>
                <w:tab w:val="left" w:pos="3990"/>
              </w:tabs>
              <w:jc w:val="center"/>
              <w:rPr>
                <w:b/>
                <w:bCs/>
                <w:sz w:val="28"/>
                <w:szCs w:val="28"/>
              </w:rPr>
            </w:pPr>
          </w:p>
          <w:p w14:paraId="6E4A14BF" w14:textId="77777777" w:rsidR="00D95579" w:rsidRPr="00311827" w:rsidRDefault="00D95579" w:rsidP="0018756A">
            <w:pPr>
              <w:tabs>
                <w:tab w:val="left" w:pos="3990"/>
              </w:tabs>
              <w:jc w:val="center"/>
              <w:rPr>
                <w:b/>
                <w:bCs/>
                <w:sz w:val="28"/>
                <w:szCs w:val="28"/>
              </w:rPr>
            </w:pPr>
          </w:p>
          <w:p w14:paraId="7F12C6B3" w14:textId="1EBA6143" w:rsidR="00940C82" w:rsidRPr="00311827" w:rsidRDefault="00940C82" w:rsidP="0018756A">
            <w:pPr>
              <w:tabs>
                <w:tab w:val="left" w:pos="3990"/>
              </w:tabs>
              <w:jc w:val="center"/>
              <w:rPr>
                <w:sz w:val="28"/>
                <w:szCs w:val="28"/>
                <w:lang w:val="en-US"/>
              </w:rPr>
            </w:pPr>
            <w:r w:rsidRPr="00311827">
              <w:rPr>
                <w:b/>
                <w:bCs/>
                <w:sz w:val="28"/>
                <w:szCs w:val="28"/>
              </w:rPr>
              <w:br/>
            </w:r>
            <w:r w:rsidRPr="00311827">
              <w:rPr>
                <w:b/>
                <w:bCs/>
                <w:sz w:val="28"/>
                <w:szCs w:val="28"/>
              </w:rPr>
              <w:br/>
            </w:r>
            <w:r w:rsidR="00F74FF4" w:rsidRPr="00311827">
              <w:rPr>
                <w:b/>
                <w:bCs/>
                <w:sz w:val="28"/>
                <w:szCs w:val="28"/>
                <w:lang w:val="en-US"/>
              </w:rPr>
              <w:t>Phạm Thiện Nghĩa</w:t>
            </w:r>
          </w:p>
        </w:tc>
      </w:tr>
      <w:tr w:rsidR="00643D3D" w:rsidRPr="00311827" w14:paraId="3DD5329C" w14:textId="77777777" w:rsidTr="0018756A">
        <w:trPr>
          <w:gridBefore w:val="1"/>
          <w:wBefore w:w="142" w:type="dxa"/>
          <w:trHeight w:val="256"/>
        </w:trPr>
        <w:tc>
          <w:tcPr>
            <w:tcW w:w="3450" w:type="dxa"/>
            <w:tcBorders>
              <w:top w:val="nil"/>
              <w:left w:val="nil"/>
              <w:bottom w:val="nil"/>
              <w:right w:val="nil"/>
            </w:tcBorders>
            <w:tcMar>
              <w:top w:w="0" w:type="dxa"/>
              <w:left w:w="108" w:type="dxa"/>
              <w:bottom w:w="0" w:type="dxa"/>
              <w:right w:w="108" w:type="dxa"/>
            </w:tcMar>
            <w:hideMark/>
          </w:tcPr>
          <w:p w14:paraId="3CD9510B" w14:textId="77777777" w:rsidR="00940C82" w:rsidRPr="00311827" w:rsidRDefault="00940C82" w:rsidP="0018756A">
            <w:pPr>
              <w:jc w:val="center"/>
            </w:pPr>
          </w:p>
        </w:tc>
        <w:tc>
          <w:tcPr>
            <w:tcW w:w="6237" w:type="dxa"/>
            <w:gridSpan w:val="2"/>
            <w:tcBorders>
              <w:top w:val="nil"/>
              <w:left w:val="nil"/>
              <w:bottom w:val="nil"/>
              <w:right w:val="nil"/>
            </w:tcBorders>
            <w:tcMar>
              <w:top w:w="0" w:type="dxa"/>
              <w:left w:w="108" w:type="dxa"/>
              <w:bottom w:w="0" w:type="dxa"/>
              <w:right w:w="108" w:type="dxa"/>
            </w:tcMar>
            <w:hideMark/>
          </w:tcPr>
          <w:p w14:paraId="7806F440" w14:textId="77777777" w:rsidR="00940C82" w:rsidRPr="00311827" w:rsidRDefault="00940C82" w:rsidP="0018756A">
            <w:pPr>
              <w:jc w:val="center"/>
            </w:pPr>
          </w:p>
        </w:tc>
      </w:tr>
      <w:tr w:rsidR="00643D3D" w:rsidRPr="00311827" w14:paraId="7B7F76D4" w14:textId="77777777" w:rsidTr="0018756A">
        <w:trPr>
          <w:gridBefore w:val="1"/>
          <w:wBefore w:w="142" w:type="dxa"/>
          <w:trHeight w:val="256"/>
        </w:trPr>
        <w:tc>
          <w:tcPr>
            <w:tcW w:w="3450" w:type="dxa"/>
            <w:tcBorders>
              <w:top w:val="nil"/>
              <w:left w:val="nil"/>
              <w:bottom w:val="nil"/>
              <w:right w:val="nil"/>
            </w:tcBorders>
            <w:tcMar>
              <w:top w:w="0" w:type="dxa"/>
              <w:left w:w="108" w:type="dxa"/>
              <w:bottom w:w="0" w:type="dxa"/>
              <w:right w:w="108" w:type="dxa"/>
            </w:tcMar>
          </w:tcPr>
          <w:p w14:paraId="37037226" w14:textId="77777777" w:rsidR="00940C82" w:rsidRPr="00311827" w:rsidRDefault="00940C82" w:rsidP="0018756A">
            <w:pPr>
              <w:jc w:val="center"/>
            </w:pPr>
          </w:p>
        </w:tc>
        <w:tc>
          <w:tcPr>
            <w:tcW w:w="6237" w:type="dxa"/>
            <w:gridSpan w:val="2"/>
            <w:tcBorders>
              <w:top w:val="nil"/>
              <w:left w:val="nil"/>
              <w:bottom w:val="nil"/>
              <w:right w:val="nil"/>
            </w:tcBorders>
            <w:tcMar>
              <w:top w:w="0" w:type="dxa"/>
              <w:left w:w="108" w:type="dxa"/>
              <w:bottom w:w="0" w:type="dxa"/>
              <w:right w:w="108" w:type="dxa"/>
            </w:tcMar>
          </w:tcPr>
          <w:p w14:paraId="1A3EEFBA" w14:textId="77777777" w:rsidR="00940C82" w:rsidRPr="00311827" w:rsidRDefault="00940C82" w:rsidP="0018756A">
            <w:pPr>
              <w:jc w:val="center"/>
            </w:pPr>
          </w:p>
        </w:tc>
      </w:tr>
    </w:tbl>
    <w:p w14:paraId="63FE8F0F" w14:textId="77777777" w:rsidR="00C5570E" w:rsidRPr="00311827" w:rsidRDefault="00C5570E" w:rsidP="003F1DB0">
      <w:pPr>
        <w:jc w:val="center"/>
        <w:rPr>
          <w:b/>
          <w:sz w:val="28"/>
          <w:szCs w:val="28"/>
          <w:lang w:val="en-US"/>
        </w:rPr>
      </w:pPr>
      <w:bookmarkStart w:id="1" w:name="loai_2"/>
    </w:p>
    <w:p w14:paraId="37C32FF4" w14:textId="77777777" w:rsidR="00C5570E" w:rsidRPr="00311827" w:rsidRDefault="00C5570E" w:rsidP="003F1DB0">
      <w:pPr>
        <w:jc w:val="center"/>
        <w:rPr>
          <w:b/>
          <w:sz w:val="28"/>
          <w:szCs w:val="28"/>
          <w:lang w:val="en-US"/>
        </w:rPr>
      </w:pPr>
    </w:p>
    <w:p w14:paraId="561386FF" w14:textId="77777777" w:rsidR="00C5570E" w:rsidRPr="00311827" w:rsidRDefault="00C5570E" w:rsidP="003F1DB0">
      <w:pPr>
        <w:jc w:val="center"/>
        <w:rPr>
          <w:b/>
          <w:sz w:val="28"/>
          <w:szCs w:val="28"/>
          <w:lang w:val="en-US"/>
        </w:rPr>
      </w:pPr>
    </w:p>
    <w:p w14:paraId="462EB8EE" w14:textId="77777777" w:rsidR="00C5570E" w:rsidRPr="00311827" w:rsidRDefault="00C5570E" w:rsidP="003F1DB0">
      <w:pPr>
        <w:jc w:val="center"/>
        <w:rPr>
          <w:b/>
          <w:sz w:val="28"/>
          <w:szCs w:val="28"/>
          <w:lang w:val="en-US"/>
        </w:rPr>
      </w:pPr>
    </w:p>
    <w:p w14:paraId="09796991" w14:textId="77777777" w:rsidR="00C5570E" w:rsidRPr="00311827" w:rsidRDefault="00C5570E" w:rsidP="003F1DB0">
      <w:pPr>
        <w:jc w:val="center"/>
        <w:rPr>
          <w:b/>
          <w:sz w:val="28"/>
          <w:szCs w:val="28"/>
          <w:lang w:val="en-US"/>
        </w:rPr>
      </w:pPr>
    </w:p>
    <w:p w14:paraId="11D390C2" w14:textId="77777777" w:rsidR="00C5570E" w:rsidRPr="00311827" w:rsidRDefault="00C5570E" w:rsidP="003F1DB0">
      <w:pPr>
        <w:jc w:val="center"/>
        <w:rPr>
          <w:b/>
          <w:sz w:val="28"/>
          <w:szCs w:val="28"/>
          <w:lang w:val="en-US"/>
        </w:rPr>
      </w:pPr>
    </w:p>
    <w:p w14:paraId="7C6514FA" w14:textId="77777777" w:rsidR="00C5570E" w:rsidRPr="00311827" w:rsidRDefault="00C5570E" w:rsidP="003F1DB0">
      <w:pPr>
        <w:jc w:val="center"/>
        <w:rPr>
          <w:b/>
          <w:sz w:val="28"/>
          <w:szCs w:val="28"/>
          <w:lang w:val="en-US"/>
        </w:rPr>
      </w:pPr>
    </w:p>
    <w:p w14:paraId="4CE2A4FE" w14:textId="77777777" w:rsidR="00C5570E" w:rsidRPr="00311827" w:rsidRDefault="00C5570E" w:rsidP="003F1DB0">
      <w:pPr>
        <w:jc w:val="center"/>
        <w:rPr>
          <w:b/>
          <w:sz w:val="28"/>
          <w:szCs w:val="28"/>
          <w:lang w:val="en-US"/>
        </w:rPr>
      </w:pPr>
    </w:p>
    <w:p w14:paraId="2DE08CF3" w14:textId="77777777" w:rsidR="00C5570E" w:rsidRPr="00311827" w:rsidRDefault="00C5570E" w:rsidP="003F1DB0">
      <w:pPr>
        <w:jc w:val="center"/>
        <w:rPr>
          <w:b/>
          <w:sz w:val="28"/>
          <w:szCs w:val="28"/>
          <w:lang w:val="en-US"/>
        </w:rPr>
      </w:pPr>
    </w:p>
    <w:p w14:paraId="1A8C169A" w14:textId="77777777" w:rsidR="00C5570E" w:rsidRPr="00311827" w:rsidRDefault="00C5570E" w:rsidP="003F1DB0">
      <w:pPr>
        <w:jc w:val="center"/>
        <w:rPr>
          <w:b/>
          <w:sz w:val="28"/>
          <w:szCs w:val="28"/>
          <w:lang w:val="en-US"/>
        </w:rPr>
      </w:pPr>
    </w:p>
    <w:p w14:paraId="0B4BE100" w14:textId="77777777" w:rsidR="00C5570E" w:rsidRPr="00311827" w:rsidRDefault="00C5570E" w:rsidP="003F1DB0">
      <w:pPr>
        <w:jc w:val="center"/>
        <w:rPr>
          <w:b/>
          <w:sz w:val="28"/>
          <w:szCs w:val="28"/>
          <w:lang w:val="en-US"/>
        </w:rPr>
      </w:pPr>
    </w:p>
    <w:p w14:paraId="79036250" w14:textId="77777777" w:rsidR="00C5570E" w:rsidRPr="00311827" w:rsidRDefault="00C5570E" w:rsidP="003F1DB0">
      <w:pPr>
        <w:jc w:val="center"/>
        <w:rPr>
          <w:b/>
          <w:sz w:val="28"/>
          <w:szCs w:val="28"/>
          <w:lang w:val="en-US"/>
        </w:rPr>
      </w:pPr>
    </w:p>
    <w:p w14:paraId="11DF8270" w14:textId="77777777" w:rsidR="00C5570E" w:rsidRPr="00311827" w:rsidRDefault="00C5570E" w:rsidP="003F1DB0">
      <w:pPr>
        <w:jc w:val="center"/>
        <w:rPr>
          <w:b/>
          <w:sz w:val="28"/>
          <w:szCs w:val="28"/>
          <w:lang w:val="en-US"/>
        </w:rPr>
      </w:pPr>
    </w:p>
    <w:p w14:paraId="469BC167" w14:textId="77777777" w:rsidR="00C5570E" w:rsidRPr="00311827" w:rsidRDefault="00C5570E" w:rsidP="003F1DB0">
      <w:pPr>
        <w:jc w:val="center"/>
        <w:rPr>
          <w:b/>
          <w:sz w:val="28"/>
          <w:szCs w:val="28"/>
          <w:lang w:val="en-US"/>
        </w:rPr>
      </w:pPr>
    </w:p>
    <w:p w14:paraId="60576787" w14:textId="77777777" w:rsidR="00C5570E" w:rsidRPr="00311827" w:rsidRDefault="00C5570E" w:rsidP="003F1DB0">
      <w:pPr>
        <w:jc w:val="center"/>
        <w:rPr>
          <w:b/>
          <w:sz w:val="28"/>
          <w:szCs w:val="28"/>
          <w:lang w:val="en-US"/>
        </w:rPr>
      </w:pPr>
    </w:p>
    <w:p w14:paraId="142BA174" w14:textId="77777777" w:rsidR="00C5570E" w:rsidRPr="00311827" w:rsidRDefault="00C5570E" w:rsidP="003F1DB0">
      <w:pPr>
        <w:jc w:val="center"/>
        <w:rPr>
          <w:b/>
          <w:sz w:val="28"/>
          <w:szCs w:val="28"/>
          <w:lang w:val="en-US"/>
        </w:rPr>
      </w:pPr>
    </w:p>
    <w:p w14:paraId="68DD98D5" w14:textId="77777777" w:rsidR="00C5570E" w:rsidRPr="00311827" w:rsidRDefault="00C5570E" w:rsidP="003F1DB0">
      <w:pPr>
        <w:jc w:val="center"/>
        <w:rPr>
          <w:b/>
          <w:sz w:val="28"/>
          <w:szCs w:val="28"/>
          <w:lang w:val="en-US"/>
        </w:rPr>
      </w:pPr>
    </w:p>
    <w:p w14:paraId="183D1E57" w14:textId="77777777" w:rsidR="00C5570E" w:rsidRPr="00311827" w:rsidRDefault="00C5570E" w:rsidP="003F1DB0">
      <w:pPr>
        <w:jc w:val="center"/>
        <w:rPr>
          <w:b/>
          <w:sz w:val="28"/>
          <w:szCs w:val="28"/>
          <w:lang w:val="en-US"/>
        </w:rPr>
      </w:pPr>
    </w:p>
    <w:p w14:paraId="7BC1A5DA" w14:textId="77777777" w:rsidR="0018756A" w:rsidRPr="00311827" w:rsidRDefault="0018756A" w:rsidP="00ED3C87">
      <w:pPr>
        <w:rPr>
          <w:b/>
          <w:sz w:val="28"/>
          <w:szCs w:val="28"/>
          <w:lang w:val="en-US"/>
        </w:rPr>
      </w:pPr>
    </w:p>
    <w:p w14:paraId="55DE8B16" w14:textId="77777777" w:rsidR="00214B31" w:rsidRPr="00311827" w:rsidRDefault="00214B31" w:rsidP="00ED3C87">
      <w:pPr>
        <w:rPr>
          <w:b/>
          <w:sz w:val="28"/>
          <w:szCs w:val="28"/>
          <w:lang w:val="en-US"/>
        </w:rPr>
      </w:pPr>
    </w:p>
    <w:p w14:paraId="4A1F76C9" w14:textId="77777777" w:rsidR="00214B31" w:rsidRPr="00311827" w:rsidRDefault="00214B31" w:rsidP="00ED3C87">
      <w:pPr>
        <w:rPr>
          <w:b/>
          <w:sz w:val="28"/>
          <w:szCs w:val="28"/>
          <w:lang w:val="en-US"/>
        </w:rPr>
      </w:pPr>
    </w:p>
    <w:p w14:paraId="48F5948C" w14:textId="77777777" w:rsidR="003746D1" w:rsidRPr="00311827" w:rsidRDefault="003746D1" w:rsidP="00ED3C87">
      <w:pPr>
        <w:rPr>
          <w:b/>
          <w:sz w:val="28"/>
          <w:szCs w:val="28"/>
          <w:lang w:val="en-US"/>
        </w:rPr>
      </w:pPr>
    </w:p>
    <w:p w14:paraId="10509481" w14:textId="77777777" w:rsidR="003746D1" w:rsidRPr="00311827" w:rsidRDefault="003746D1" w:rsidP="00ED3C87">
      <w:pPr>
        <w:rPr>
          <w:b/>
          <w:sz w:val="28"/>
          <w:szCs w:val="28"/>
          <w:lang w:val="en-US"/>
        </w:rPr>
      </w:pPr>
    </w:p>
    <w:bookmarkEnd w:id="1"/>
    <w:p w14:paraId="07AAE2D8" w14:textId="77777777" w:rsidR="00EA2DB7" w:rsidRPr="00311827" w:rsidRDefault="00EA2DB7" w:rsidP="00ED3C87">
      <w:pPr>
        <w:rPr>
          <w:b/>
          <w:sz w:val="28"/>
          <w:szCs w:val="28"/>
          <w:lang w:val="en-US"/>
        </w:rPr>
      </w:pPr>
    </w:p>
    <w:sectPr w:rsidR="00EA2DB7" w:rsidRPr="00311827" w:rsidSect="00C468FD">
      <w:headerReference w:type="default" r:id="rId7"/>
      <w:headerReference w:type="first" r:id="rId8"/>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D2CA7" w14:textId="77777777" w:rsidR="00EA18D7" w:rsidRDefault="00EA18D7" w:rsidP="0043609F">
      <w:r>
        <w:separator/>
      </w:r>
    </w:p>
  </w:endnote>
  <w:endnote w:type="continuationSeparator" w:id="0">
    <w:p w14:paraId="612550B1" w14:textId="77777777" w:rsidR="00EA18D7" w:rsidRDefault="00EA18D7" w:rsidP="0043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auto"/>
    <w:pitch w:val="default"/>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4A095" w14:textId="77777777" w:rsidR="00EA18D7" w:rsidRDefault="00EA18D7" w:rsidP="0043609F">
      <w:r>
        <w:separator/>
      </w:r>
    </w:p>
  </w:footnote>
  <w:footnote w:type="continuationSeparator" w:id="0">
    <w:p w14:paraId="5F76D7BD" w14:textId="77777777" w:rsidR="00EA18D7" w:rsidRDefault="00EA18D7" w:rsidP="00436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913226"/>
      <w:docPartObj>
        <w:docPartGallery w:val="Page Numbers (Top of Page)"/>
        <w:docPartUnique/>
      </w:docPartObj>
    </w:sdtPr>
    <w:sdtEndPr>
      <w:rPr>
        <w:noProof/>
      </w:rPr>
    </w:sdtEndPr>
    <w:sdtContent>
      <w:p w14:paraId="794709C6" w14:textId="0B035AD9" w:rsidR="00C468FD" w:rsidRDefault="00C468FD">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265303B9" w14:textId="77777777" w:rsidR="007D2A71" w:rsidRDefault="007D2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DA2F" w14:textId="441051B9" w:rsidR="00C468FD" w:rsidRDefault="00C468FD">
    <w:pPr>
      <w:pStyle w:val="Header"/>
      <w:jc w:val="center"/>
    </w:pPr>
  </w:p>
  <w:p w14:paraId="2E0365EA" w14:textId="77777777" w:rsidR="00C468FD" w:rsidRDefault="00C468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B4B"/>
    <w:rsid w:val="0000655D"/>
    <w:rsid w:val="0001358B"/>
    <w:rsid w:val="00016B0D"/>
    <w:rsid w:val="00020B50"/>
    <w:rsid w:val="000235CF"/>
    <w:rsid w:val="0002455D"/>
    <w:rsid w:val="00024B7A"/>
    <w:rsid w:val="00026ED5"/>
    <w:rsid w:val="00027136"/>
    <w:rsid w:val="00027192"/>
    <w:rsid w:val="0003113B"/>
    <w:rsid w:val="00042E28"/>
    <w:rsid w:val="00043D48"/>
    <w:rsid w:val="000440F1"/>
    <w:rsid w:val="000450BC"/>
    <w:rsid w:val="000459EB"/>
    <w:rsid w:val="000505D3"/>
    <w:rsid w:val="00051F4E"/>
    <w:rsid w:val="0005200D"/>
    <w:rsid w:val="000530DA"/>
    <w:rsid w:val="0006029C"/>
    <w:rsid w:val="00060448"/>
    <w:rsid w:val="00061245"/>
    <w:rsid w:val="00070058"/>
    <w:rsid w:val="0007201D"/>
    <w:rsid w:val="00072722"/>
    <w:rsid w:val="00073556"/>
    <w:rsid w:val="000736A7"/>
    <w:rsid w:val="00077504"/>
    <w:rsid w:val="00084360"/>
    <w:rsid w:val="00087DF8"/>
    <w:rsid w:val="00090901"/>
    <w:rsid w:val="00092DA8"/>
    <w:rsid w:val="00093DE2"/>
    <w:rsid w:val="000957E4"/>
    <w:rsid w:val="00097860"/>
    <w:rsid w:val="000A0D41"/>
    <w:rsid w:val="000A1685"/>
    <w:rsid w:val="000A2ABE"/>
    <w:rsid w:val="000A5E80"/>
    <w:rsid w:val="000B0762"/>
    <w:rsid w:val="000B0A5E"/>
    <w:rsid w:val="000B2839"/>
    <w:rsid w:val="000B484B"/>
    <w:rsid w:val="000C2066"/>
    <w:rsid w:val="000C4AC2"/>
    <w:rsid w:val="000D02E6"/>
    <w:rsid w:val="000D15CB"/>
    <w:rsid w:val="000E09F0"/>
    <w:rsid w:val="000E1437"/>
    <w:rsid w:val="000E1621"/>
    <w:rsid w:val="000F04A3"/>
    <w:rsid w:val="000F1282"/>
    <w:rsid w:val="000F3C18"/>
    <w:rsid w:val="0010308A"/>
    <w:rsid w:val="0010450B"/>
    <w:rsid w:val="00105884"/>
    <w:rsid w:val="001105F7"/>
    <w:rsid w:val="00113072"/>
    <w:rsid w:val="001203D3"/>
    <w:rsid w:val="00125C20"/>
    <w:rsid w:val="0013198A"/>
    <w:rsid w:val="0013437C"/>
    <w:rsid w:val="00136E5A"/>
    <w:rsid w:val="00141ABF"/>
    <w:rsid w:val="001421CB"/>
    <w:rsid w:val="00144B96"/>
    <w:rsid w:val="0015108A"/>
    <w:rsid w:val="0015242C"/>
    <w:rsid w:val="00154470"/>
    <w:rsid w:val="001551A4"/>
    <w:rsid w:val="001657B2"/>
    <w:rsid w:val="00166A3F"/>
    <w:rsid w:val="0017528E"/>
    <w:rsid w:val="001753A1"/>
    <w:rsid w:val="00177059"/>
    <w:rsid w:val="0018082D"/>
    <w:rsid w:val="001821AF"/>
    <w:rsid w:val="001825AC"/>
    <w:rsid w:val="00186235"/>
    <w:rsid w:val="00186DE2"/>
    <w:rsid w:val="0018756A"/>
    <w:rsid w:val="00187F66"/>
    <w:rsid w:val="00192690"/>
    <w:rsid w:val="00192D3F"/>
    <w:rsid w:val="0019425C"/>
    <w:rsid w:val="00194440"/>
    <w:rsid w:val="00194ADF"/>
    <w:rsid w:val="00194C81"/>
    <w:rsid w:val="00195057"/>
    <w:rsid w:val="00195486"/>
    <w:rsid w:val="00195A16"/>
    <w:rsid w:val="001A090B"/>
    <w:rsid w:val="001B296A"/>
    <w:rsid w:val="001B5678"/>
    <w:rsid w:val="001B5FD9"/>
    <w:rsid w:val="001B67FD"/>
    <w:rsid w:val="001B7F64"/>
    <w:rsid w:val="001C0C1C"/>
    <w:rsid w:val="001C1689"/>
    <w:rsid w:val="001C1C20"/>
    <w:rsid w:val="001C7480"/>
    <w:rsid w:val="001D1165"/>
    <w:rsid w:val="001D34D7"/>
    <w:rsid w:val="001E0E0B"/>
    <w:rsid w:val="001E236A"/>
    <w:rsid w:val="001E2743"/>
    <w:rsid w:val="001E5E38"/>
    <w:rsid w:val="001E6204"/>
    <w:rsid w:val="001E63A5"/>
    <w:rsid w:val="001E6689"/>
    <w:rsid w:val="001F0FBD"/>
    <w:rsid w:val="001F3B5C"/>
    <w:rsid w:val="001F4C80"/>
    <w:rsid w:val="001F5FA0"/>
    <w:rsid w:val="001F6E55"/>
    <w:rsid w:val="001F731E"/>
    <w:rsid w:val="00201D2A"/>
    <w:rsid w:val="0021454A"/>
    <w:rsid w:val="00214B31"/>
    <w:rsid w:val="00217660"/>
    <w:rsid w:val="0021767D"/>
    <w:rsid w:val="002220D3"/>
    <w:rsid w:val="00225E21"/>
    <w:rsid w:val="00231C78"/>
    <w:rsid w:val="002336D2"/>
    <w:rsid w:val="00233866"/>
    <w:rsid w:val="002375DC"/>
    <w:rsid w:val="00240532"/>
    <w:rsid w:val="00244635"/>
    <w:rsid w:val="002448E6"/>
    <w:rsid w:val="00246D44"/>
    <w:rsid w:val="00250867"/>
    <w:rsid w:val="00254C1B"/>
    <w:rsid w:val="0025529A"/>
    <w:rsid w:val="00257C8C"/>
    <w:rsid w:val="00261CA6"/>
    <w:rsid w:val="0026277B"/>
    <w:rsid w:val="00263A16"/>
    <w:rsid w:val="00265112"/>
    <w:rsid w:val="00267B1B"/>
    <w:rsid w:val="00271DA9"/>
    <w:rsid w:val="002751FA"/>
    <w:rsid w:val="00282D80"/>
    <w:rsid w:val="00286BBA"/>
    <w:rsid w:val="002920FF"/>
    <w:rsid w:val="0029252D"/>
    <w:rsid w:val="002936F7"/>
    <w:rsid w:val="002938A2"/>
    <w:rsid w:val="00294CB9"/>
    <w:rsid w:val="0029597A"/>
    <w:rsid w:val="002A0871"/>
    <w:rsid w:val="002A260E"/>
    <w:rsid w:val="002A7C9D"/>
    <w:rsid w:val="002B04D6"/>
    <w:rsid w:val="002B1185"/>
    <w:rsid w:val="002B1BBF"/>
    <w:rsid w:val="002B3A90"/>
    <w:rsid w:val="002B6833"/>
    <w:rsid w:val="002C2820"/>
    <w:rsid w:val="002C3123"/>
    <w:rsid w:val="002C48BE"/>
    <w:rsid w:val="002C59CA"/>
    <w:rsid w:val="002C668A"/>
    <w:rsid w:val="002C72A8"/>
    <w:rsid w:val="002D5A68"/>
    <w:rsid w:val="002D7762"/>
    <w:rsid w:val="002D7FC6"/>
    <w:rsid w:val="002E19CA"/>
    <w:rsid w:val="002E2C9E"/>
    <w:rsid w:val="002E369C"/>
    <w:rsid w:val="002E7AD3"/>
    <w:rsid w:val="002F6488"/>
    <w:rsid w:val="00300E14"/>
    <w:rsid w:val="0030188B"/>
    <w:rsid w:val="00303594"/>
    <w:rsid w:val="0031019D"/>
    <w:rsid w:val="00311827"/>
    <w:rsid w:val="00312BA9"/>
    <w:rsid w:val="00313183"/>
    <w:rsid w:val="003134C2"/>
    <w:rsid w:val="0031428C"/>
    <w:rsid w:val="00315100"/>
    <w:rsid w:val="00316D1B"/>
    <w:rsid w:val="003178B5"/>
    <w:rsid w:val="00320ADB"/>
    <w:rsid w:val="00320CA3"/>
    <w:rsid w:val="003273DE"/>
    <w:rsid w:val="00334552"/>
    <w:rsid w:val="003469B1"/>
    <w:rsid w:val="00363BD3"/>
    <w:rsid w:val="003711E2"/>
    <w:rsid w:val="0037351F"/>
    <w:rsid w:val="003746D1"/>
    <w:rsid w:val="003775C4"/>
    <w:rsid w:val="0038315E"/>
    <w:rsid w:val="00384271"/>
    <w:rsid w:val="00385C89"/>
    <w:rsid w:val="00385FAD"/>
    <w:rsid w:val="00386980"/>
    <w:rsid w:val="00391561"/>
    <w:rsid w:val="003945B6"/>
    <w:rsid w:val="00394A09"/>
    <w:rsid w:val="00394F63"/>
    <w:rsid w:val="00396394"/>
    <w:rsid w:val="003967FA"/>
    <w:rsid w:val="00397E16"/>
    <w:rsid w:val="003A67BE"/>
    <w:rsid w:val="003A6F7C"/>
    <w:rsid w:val="003C1A4E"/>
    <w:rsid w:val="003C1DFE"/>
    <w:rsid w:val="003C3153"/>
    <w:rsid w:val="003C3E06"/>
    <w:rsid w:val="003D1DF9"/>
    <w:rsid w:val="003D27B3"/>
    <w:rsid w:val="003D36C1"/>
    <w:rsid w:val="003E06BA"/>
    <w:rsid w:val="003E13FF"/>
    <w:rsid w:val="003E29E9"/>
    <w:rsid w:val="003E4E78"/>
    <w:rsid w:val="003E51CE"/>
    <w:rsid w:val="003E5989"/>
    <w:rsid w:val="003E6BE9"/>
    <w:rsid w:val="003F1DB0"/>
    <w:rsid w:val="003F1E8A"/>
    <w:rsid w:val="003F39ED"/>
    <w:rsid w:val="003F6D8B"/>
    <w:rsid w:val="003F7FFA"/>
    <w:rsid w:val="004000F1"/>
    <w:rsid w:val="00407F0D"/>
    <w:rsid w:val="0041201C"/>
    <w:rsid w:val="004125F9"/>
    <w:rsid w:val="0042035E"/>
    <w:rsid w:val="00422747"/>
    <w:rsid w:val="00424C61"/>
    <w:rsid w:val="00426C7C"/>
    <w:rsid w:val="00431919"/>
    <w:rsid w:val="00432E8A"/>
    <w:rsid w:val="004334ED"/>
    <w:rsid w:val="00434B73"/>
    <w:rsid w:val="0043609F"/>
    <w:rsid w:val="004424B7"/>
    <w:rsid w:val="0044331D"/>
    <w:rsid w:val="004437AE"/>
    <w:rsid w:val="00444189"/>
    <w:rsid w:val="0045570C"/>
    <w:rsid w:val="0045596A"/>
    <w:rsid w:val="00455B28"/>
    <w:rsid w:val="00456122"/>
    <w:rsid w:val="00461755"/>
    <w:rsid w:val="00463626"/>
    <w:rsid w:val="0046760E"/>
    <w:rsid w:val="00467D35"/>
    <w:rsid w:val="00467F08"/>
    <w:rsid w:val="00470F3F"/>
    <w:rsid w:val="00472505"/>
    <w:rsid w:val="0047335B"/>
    <w:rsid w:val="00474E9B"/>
    <w:rsid w:val="0047501A"/>
    <w:rsid w:val="00476753"/>
    <w:rsid w:val="00480011"/>
    <w:rsid w:val="004862C6"/>
    <w:rsid w:val="004877D2"/>
    <w:rsid w:val="00492A2A"/>
    <w:rsid w:val="00494BC5"/>
    <w:rsid w:val="00497302"/>
    <w:rsid w:val="004A769D"/>
    <w:rsid w:val="004B12EB"/>
    <w:rsid w:val="004B5FEC"/>
    <w:rsid w:val="004B734B"/>
    <w:rsid w:val="004C048D"/>
    <w:rsid w:val="004C0B48"/>
    <w:rsid w:val="004C35EF"/>
    <w:rsid w:val="004C78F2"/>
    <w:rsid w:val="004D46DE"/>
    <w:rsid w:val="004D4B50"/>
    <w:rsid w:val="004E0FBE"/>
    <w:rsid w:val="004E5D8E"/>
    <w:rsid w:val="004E661C"/>
    <w:rsid w:val="004E6F43"/>
    <w:rsid w:val="004F1CE1"/>
    <w:rsid w:val="004F40B6"/>
    <w:rsid w:val="00500B20"/>
    <w:rsid w:val="00500C35"/>
    <w:rsid w:val="00504FA2"/>
    <w:rsid w:val="00507270"/>
    <w:rsid w:val="00510A5B"/>
    <w:rsid w:val="00512397"/>
    <w:rsid w:val="005178BF"/>
    <w:rsid w:val="00524428"/>
    <w:rsid w:val="00527491"/>
    <w:rsid w:val="00530043"/>
    <w:rsid w:val="005337DE"/>
    <w:rsid w:val="00535986"/>
    <w:rsid w:val="0054048B"/>
    <w:rsid w:val="0054339D"/>
    <w:rsid w:val="00544AF5"/>
    <w:rsid w:val="005458ED"/>
    <w:rsid w:val="00545CD4"/>
    <w:rsid w:val="005471A6"/>
    <w:rsid w:val="00554992"/>
    <w:rsid w:val="005550BD"/>
    <w:rsid w:val="00556006"/>
    <w:rsid w:val="00556C91"/>
    <w:rsid w:val="0056128E"/>
    <w:rsid w:val="00567AAD"/>
    <w:rsid w:val="0057442E"/>
    <w:rsid w:val="0057479A"/>
    <w:rsid w:val="00584E0F"/>
    <w:rsid w:val="00584F35"/>
    <w:rsid w:val="00585ACF"/>
    <w:rsid w:val="005931EC"/>
    <w:rsid w:val="005958C9"/>
    <w:rsid w:val="005A0984"/>
    <w:rsid w:val="005A34F9"/>
    <w:rsid w:val="005A44C3"/>
    <w:rsid w:val="005B088C"/>
    <w:rsid w:val="005B1417"/>
    <w:rsid w:val="005B21BE"/>
    <w:rsid w:val="005B4A9C"/>
    <w:rsid w:val="005B4EAA"/>
    <w:rsid w:val="005C1952"/>
    <w:rsid w:val="005C3CE8"/>
    <w:rsid w:val="005C6632"/>
    <w:rsid w:val="005D1057"/>
    <w:rsid w:val="005D1523"/>
    <w:rsid w:val="005D152F"/>
    <w:rsid w:val="005D5D9A"/>
    <w:rsid w:val="005D5DA3"/>
    <w:rsid w:val="005E1B69"/>
    <w:rsid w:val="005E266A"/>
    <w:rsid w:val="005E7CA9"/>
    <w:rsid w:val="005F0004"/>
    <w:rsid w:val="005F22EB"/>
    <w:rsid w:val="005F2735"/>
    <w:rsid w:val="005F2D26"/>
    <w:rsid w:val="005F6411"/>
    <w:rsid w:val="005F763C"/>
    <w:rsid w:val="005F7B0B"/>
    <w:rsid w:val="00600923"/>
    <w:rsid w:val="0060292F"/>
    <w:rsid w:val="00603CAD"/>
    <w:rsid w:val="00604CC4"/>
    <w:rsid w:val="00605D93"/>
    <w:rsid w:val="00612CA7"/>
    <w:rsid w:val="00612E37"/>
    <w:rsid w:val="00614BFD"/>
    <w:rsid w:val="00616862"/>
    <w:rsid w:val="006175E9"/>
    <w:rsid w:val="00617AAC"/>
    <w:rsid w:val="00621198"/>
    <w:rsid w:val="00621821"/>
    <w:rsid w:val="00622F83"/>
    <w:rsid w:val="0062591E"/>
    <w:rsid w:val="006272A8"/>
    <w:rsid w:val="0062752D"/>
    <w:rsid w:val="00630C35"/>
    <w:rsid w:val="00630C64"/>
    <w:rsid w:val="00631E98"/>
    <w:rsid w:val="006328AE"/>
    <w:rsid w:val="00634877"/>
    <w:rsid w:val="00636511"/>
    <w:rsid w:val="00636F3F"/>
    <w:rsid w:val="006373DC"/>
    <w:rsid w:val="00640632"/>
    <w:rsid w:val="00642188"/>
    <w:rsid w:val="00643D3D"/>
    <w:rsid w:val="00644523"/>
    <w:rsid w:val="00645381"/>
    <w:rsid w:val="00653D7B"/>
    <w:rsid w:val="00656D20"/>
    <w:rsid w:val="00666186"/>
    <w:rsid w:val="006661EB"/>
    <w:rsid w:val="0067088D"/>
    <w:rsid w:val="006710AB"/>
    <w:rsid w:val="006713C1"/>
    <w:rsid w:val="006714C2"/>
    <w:rsid w:val="00672517"/>
    <w:rsid w:val="00673C00"/>
    <w:rsid w:val="006748BE"/>
    <w:rsid w:val="00675B2C"/>
    <w:rsid w:val="0068637B"/>
    <w:rsid w:val="006867C2"/>
    <w:rsid w:val="006871AB"/>
    <w:rsid w:val="006900F9"/>
    <w:rsid w:val="00691B04"/>
    <w:rsid w:val="006941BE"/>
    <w:rsid w:val="00694516"/>
    <w:rsid w:val="006A00FC"/>
    <w:rsid w:val="006A0C18"/>
    <w:rsid w:val="006A52E9"/>
    <w:rsid w:val="006B5CB0"/>
    <w:rsid w:val="006B6175"/>
    <w:rsid w:val="006C1FF2"/>
    <w:rsid w:val="006C4C60"/>
    <w:rsid w:val="006C7B4A"/>
    <w:rsid w:val="006D06F8"/>
    <w:rsid w:val="006D4E00"/>
    <w:rsid w:val="006E00D7"/>
    <w:rsid w:val="006E113D"/>
    <w:rsid w:val="006E4766"/>
    <w:rsid w:val="006E60AF"/>
    <w:rsid w:val="006F383B"/>
    <w:rsid w:val="006F6CE9"/>
    <w:rsid w:val="00701084"/>
    <w:rsid w:val="0071239C"/>
    <w:rsid w:val="00712FE9"/>
    <w:rsid w:val="0071360F"/>
    <w:rsid w:val="0071361B"/>
    <w:rsid w:val="00716D90"/>
    <w:rsid w:val="007174CC"/>
    <w:rsid w:val="007178F8"/>
    <w:rsid w:val="0072036D"/>
    <w:rsid w:val="00723A6D"/>
    <w:rsid w:val="00726558"/>
    <w:rsid w:val="00727477"/>
    <w:rsid w:val="0072793B"/>
    <w:rsid w:val="00730F0F"/>
    <w:rsid w:val="00732A6C"/>
    <w:rsid w:val="0073337D"/>
    <w:rsid w:val="007339F0"/>
    <w:rsid w:val="00733D64"/>
    <w:rsid w:val="00736C6F"/>
    <w:rsid w:val="0073711E"/>
    <w:rsid w:val="00745DA9"/>
    <w:rsid w:val="007463D1"/>
    <w:rsid w:val="00754783"/>
    <w:rsid w:val="00760DFC"/>
    <w:rsid w:val="00761736"/>
    <w:rsid w:val="00761B6A"/>
    <w:rsid w:val="00761E66"/>
    <w:rsid w:val="00765A2F"/>
    <w:rsid w:val="00770856"/>
    <w:rsid w:val="00771AA5"/>
    <w:rsid w:val="00772E35"/>
    <w:rsid w:val="007750CE"/>
    <w:rsid w:val="00775DDA"/>
    <w:rsid w:val="00775F5B"/>
    <w:rsid w:val="00776665"/>
    <w:rsid w:val="00777028"/>
    <w:rsid w:val="00781829"/>
    <w:rsid w:val="00783FCE"/>
    <w:rsid w:val="0078405D"/>
    <w:rsid w:val="00785533"/>
    <w:rsid w:val="0078587E"/>
    <w:rsid w:val="00790258"/>
    <w:rsid w:val="00790360"/>
    <w:rsid w:val="00791B5B"/>
    <w:rsid w:val="0079765C"/>
    <w:rsid w:val="007A1DF3"/>
    <w:rsid w:val="007A494B"/>
    <w:rsid w:val="007A731D"/>
    <w:rsid w:val="007B0D13"/>
    <w:rsid w:val="007B4009"/>
    <w:rsid w:val="007B4D4A"/>
    <w:rsid w:val="007B79B2"/>
    <w:rsid w:val="007C00CD"/>
    <w:rsid w:val="007C2760"/>
    <w:rsid w:val="007C5A2E"/>
    <w:rsid w:val="007C6475"/>
    <w:rsid w:val="007C737A"/>
    <w:rsid w:val="007C7BA9"/>
    <w:rsid w:val="007D0C3F"/>
    <w:rsid w:val="007D1A11"/>
    <w:rsid w:val="007D2A71"/>
    <w:rsid w:val="007D3582"/>
    <w:rsid w:val="007D54EB"/>
    <w:rsid w:val="007D7AD0"/>
    <w:rsid w:val="007E1005"/>
    <w:rsid w:val="007E11C2"/>
    <w:rsid w:val="007E2E4E"/>
    <w:rsid w:val="007E6881"/>
    <w:rsid w:val="007E7303"/>
    <w:rsid w:val="007F45CD"/>
    <w:rsid w:val="007F670C"/>
    <w:rsid w:val="007F70DD"/>
    <w:rsid w:val="00801282"/>
    <w:rsid w:val="00801E1E"/>
    <w:rsid w:val="00802257"/>
    <w:rsid w:val="00802738"/>
    <w:rsid w:val="00802D9D"/>
    <w:rsid w:val="0080441E"/>
    <w:rsid w:val="0080652A"/>
    <w:rsid w:val="00807BB6"/>
    <w:rsid w:val="0081347D"/>
    <w:rsid w:val="008206BF"/>
    <w:rsid w:val="00822BC5"/>
    <w:rsid w:val="0082381E"/>
    <w:rsid w:val="00824C6E"/>
    <w:rsid w:val="00824CAF"/>
    <w:rsid w:val="008303D3"/>
    <w:rsid w:val="00834AB4"/>
    <w:rsid w:val="008415F8"/>
    <w:rsid w:val="00841DA6"/>
    <w:rsid w:val="00845CF9"/>
    <w:rsid w:val="0084695F"/>
    <w:rsid w:val="00847CC5"/>
    <w:rsid w:val="008505E0"/>
    <w:rsid w:val="00853D19"/>
    <w:rsid w:val="008555AE"/>
    <w:rsid w:val="00856D99"/>
    <w:rsid w:val="0085736F"/>
    <w:rsid w:val="00857729"/>
    <w:rsid w:val="0087078F"/>
    <w:rsid w:val="00874107"/>
    <w:rsid w:val="008747A6"/>
    <w:rsid w:val="00874DBA"/>
    <w:rsid w:val="00876093"/>
    <w:rsid w:val="008775B6"/>
    <w:rsid w:val="008826E0"/>
    <w:rsid w:val="00885432"/>
    <w:rsid w:val="00885AF0"/>
    <w:rsid w:val="008874F6"/>
    <w:rsid w:val="008901D3"/>
    <w:rsid w:val="00891AC7"/>
    <w:rsid w:val="0089552B"/>
    <w:rsid w:val="00895B83"/>
    <w:rsid w:val="00897E88"/>
    <w:rsid w:val="008A02E1"/>
    <w:rsid w:val="008A23CC"/>
    <w:rsid w:val="008A2ADB"/>
    <w:rsid w:val="008A2B89"/>
    <w:rsid w:val="008A4399"/>
    <w:rsid w:val="008A7711"/>
    <w:rsid w:val="008A774D"/>
    <w:rsid w:val="008B024D"/>
    <w:rsid w:val="008B0BE1"/>
    <w:rsid w:val="008B37C0"/>
    <w:rsid w:val="008B3FC3"/>
    <w:rsid w:val="008B7341"/>
    <w:rsid w:val="008B7436"/>
    <w:rsid w:val="008C0BCB"/>
    <w:rsid w:val="008C1E5C"/>
    <w:rsid w:val="008C204B"/>
    <w:rsid w:val="008C38AB"/>
    <w:rsid w:val="008C68A3"/>
    <w:rsid w:val="008D0B66"/>
    <w:rsid w:val="008D1B28"/>
    <w:rsid w:val="008D76F6"/>
    <w:rsid w:val="008E3B63"/>
    <w:rsid w:val="008F140F"/>
    <w:rsid w:val="008F3296"/>
    <w:rsid w:val="008F381A"/>
    <w:rsid w:val="008F3EBB"/>
    <w:rsid w:val="009006AC"/>
    <w:rsid w:val="00901A53"/>
    <w:rsid w:val="00902B85"/>
    <w:rsid w:val="00904679"/>
    <w:rsid w:val="00904B5C"/>
    <w:rsid w:val="00906904"/>
    <w:rsid w:val="0091079A"/>
    <w:rsid w:val="009112B2"/>
    <w:rsid w:val="00911392"/>
    <w:rsid w:val="00914D48"/>
    <w:rsid w:val="00922D80"/>
    <w:rsid w:val="00925283"/>
    <w:rsid w:val="0093672F"/>
    <w:rsid w:val="00940095"/>
    <w:rsid w:val="00940C82"/>
    <w:rsid w:val="00942906"/>
    <w:rsid w:val="00945A82"/>
    <w:rsid w:val="00947E89"/>
    <w:rsid w:val="00955972"/>
    <w:rsid w:val="00957116"/>
    <w:rsid w:val="009638C5"/>
    <w:rsid w:val="00963C0B"/>
    <w:rsid w:val="00965144"/>
    <w:rsid w:val="0097349C"/>
    <w:rsid w:val="00975E87"/>
    <w:rsid w:val="009764E7"/>
    <w:rsid w:val="00977C50"/>
    <w:rsid w:val="00986997"/>
    <w:rsid w:val="00990820"/>
    <w:rsid w:val="00990C96"/>
    <w:rsid w:val="00992202"/>
    <w:rsid w:val="00992441"/>
    <w:rsid w:val="00992599"/>
    <w:rsid w:val="00994936"/>
    <w:rsid w:val="00995E21"/>
    <w:rsid w:val="009966C2"/>
    <w:rsid w:val="009A10ED"/>
    <w:rsid w:val="009A62AD"/>
    <w:rsid w:val="009B1740"/>
    <w:rsid w:val="009B481E"/>
    <w:rsid w:val="009B5C28"/>
    <w:rsid w:val="009B5E38"/>
    <w:rsid w:val="009C0AF5"/>
    <w:rsid w:val="009C5119"/>
    <w:rsid w:val="009C6EFA"/>
    <w:rsid w:val="009C7500"/>
    <w:rsid w:val="009C7DD5"/>
    <w:rsid w:val="009D4EBB"/>
    <w:rsid w:val="009D592D"/>
    <w:rsid w:val="009D7315"/>
    <w:rsid w:val="009E0BB2"/>
    <w:rsid w:val="009E29F9"/>
    <w:rsid w:val="009E2C30"/>
    <w:rsid w:val="009E4B4B"/>
    <w:rsid w:val="009E7494"/>
    <w:rsid w:val="009F2784"/>
    <w:rsid w:val="009F37FD"/>
    <w:rsid w:val="009F7F19"/>
    <w:rsid w:val="009F7F67"/>
    <w:rsid w:val="00A01B59"/>
    <w:rsid w:val="00A01CF4"/>
    <w:rsid w:val="00A04FCA"/>
    <w:rsid w:val="00A05ED0"/>
    <w:rsid w:val="00A11615"/>
    <w:rsid w:val="00A13D70"/>
    <w:rsid w:val="00A15DFB"/>
    <w:rsid w:val="00A17BFE"/>
    <w:rsid w:val="00A319A4"/>
    <w:rsid w:val="00A41021"/>
    <w:rsid w:val="00A412F0"/>
    <w:rsid w:val="00A45B74"/>
    <w:rsid w:val="00A46D8C"/>
    <w:rsid w:val="00A47222"/>
    <w:rsid w:val="00A47A5B"/>
    <w:rsid w:val="00A5336F"/>
    <w:rsid w:val="00A55442"/>
    <w:rsid w:val="00A55B11"/>
    <w:rsid w:val="00A56107"/>
    <w:rsid w:val="00A609AB"/>
    <w:rsid w:val="00A633ED"/>
    <w:rsid w:val="00A64A78"/>
    <w:rsid w:val="00A6619B"/>
    <w:rsid w:val="00A74E64"/>
    <w:rsid w:val="00A75A96"/>
    <w:rsid w:val="00A83BD0"/>
    <w:rsid w:val="00A84F52"/>
    <w:rsid w:val="00A853B9"/>
    <w:rsid w:val="00A86079"/>
    <w:rsid w:val="00A870A7"/>
    <w:rsid w:val="00A90739"/>
    <w:rsid w:val="00A94765"/>
    <w:rsid w:val="00AA0303"/>
    <w:rsid w:val="00AA0E05"/>
    <w:rsid w:val="00AA2238"/>
    <w:rsid w:val="00AA2F4B"/>
    <w:rsid w:val="00AA3602"/>
    <w:rsid w:val="00AA7AB9"/>
    <w:rsid w:val="00AB33AF"/>
    <w:rsid w:val="00AB3ADB"/>
    <w:rsid w:val="00AB513D"/>
    <w:rsid w:val="00AB559C"/>
    <w:rsid w:val="00AB574A"/>
    <w:rsid w:val="00AC1981"/>
    <w:rsid w:val="00AC19A3"/>
    <w:rsid w:val="00AC3D91"/>
    <w:rsid w:val="00AD018E"/>
    <w:rsid w:val="00AD20AB"/>
    <w:rsid w:val="00AD22A7"/>
    <w:rsid w:val="00AD3283"/>
    <w:rsid w:val="00AD50E5"/>
    <w:rsid w:val="00AD764C"/>
    <w:rsid w:val="00AE0FBE"/>
    <w:rsid w:val="00AE59F6"/>
    <w:rsid w:val="00AE66F8"/>
    <w:rsid w:val="00AF197D"/>
    <w:rsid w:val="00AF37D2"/>
    <w:rsid w:val="00AF3C89"/>
    <w:rsid w:val="00AF5823"/>
    <w:rsid w:val="00AF5F6C"/>
    <w:rsid w:val="00AF7CAC"/>
    <w:rsid w:val="00B0146B"/>
    <w:rsid w:val="00B02482"/>
    <w:rsid w:val="00B0350B"/>
    <w:rsid w:val="00B05393"/>
    <w:rsid w:val="00B14F6C"/>
    <w:rsid w:val="00B17A2F"/>
    <w:rsid w:val="00B17CD0"/>
    <w:rsid w:val="00B17DCC"/>
    <w:rsid w:val="00B24F08"/>
    <w:rsid w:val="00B2559C"/>
    <w:rsid w:val="00B25EF3"/>
    <w:rsid w:val="00B313FE"/>
    <w:rsid w:val="00B3751A"/>
    <w:rsid w:val="00B4036A"/>
    <w:rsid w:val="00B40DDD"/>
    <w:rsid w:val="00B51395"/>
    <w:rsid w:val="00B5405E"/>
    <w:rsid w:val="00B550D5"/>
    <w:rsid w:val="00B5658E"/>
    <w:rsid w:val="00B569DC"/>
    <w:rsid w:val="00B57E2C"/>
    <w:rsid w:val="00B60835"/>
    <w:rsid w:val="00B63362"/>
    <w:rsid w:val="00B6575A"/>
    <w:rsid w:val="00B70109"/>
    <w:rsid w:val="00B71759"/>
    <w:rsid w:val="00B759C7"/>
    <w:rsid w:val="00B763B4"/>
    <w:rsid w:val="00B77B71"/>
    <w:rsid w:val="00B8098B"/>
    <w:rsid w:val="00B85BE5"/>
    <w:rsid w:val="00B92090"/>
    <w:rsid w:val="00BA43C9"/>
    <w:rsid w:val="00BA5269"/>
    <w:rsid w:val="00BA6D54"/>
    <w:rsid w:val="00BB143E"/>
    <w:rsid w:val="00BB1C10"/>
    <w:rsid w:val="00BB3649"/>
    <w:rsid w:val="00BB690D"/>
    <w:rsid w:val="00BC059E"/>
    <w:rsid w:val="00BC2F34"/>
    <w:rsid w:val="00BC4A7C"/>
    <w:rsid w:val="00BC7DFE"/>
    <w:rsid w:val="00BD3470"/>
    <w:rsid w:val="00BD3577"/>
    <w:rsid w:val="00BD4823"/>
    <w:rsid w:val="00BD5A70"/>
    <w:rsid w:val="00BD7736"/>
    <w:rsid w:val="00BD7BB6"/>
    <w:rsid w:val="00BE34CE"/>
    <w:rsid w:val="00BE5FE2"/>
    <w:rsid w:val="00BE6F0D"/>
    <w:rsid w:val="00BF1015"/>
    <w:rsid w:val="00BF397B"/>
    <w:rsid w:val="00C051F0"/>
    <w:rsid w:val="00C06C97"/>
    <w:rsid w:val="00C072E5"/>
    <w:rsid w:val="00C07F30"/>
    <w:rsid w:val="00C1035A"/>
    <w:rsid w:val="00C11A31"/>
    <w:rsid w:val="00C11B83"/>
    <w:rsid w:val="00C145C5"/>
    <w:rsid w:val="00C14B76"/>
    <w:rsid w:val="00C14D48"/>
    <w:rsid w:val="00C16888"/>
    <w:rsid w:val="00C16DA2"/>
    <w:rsid w:val="00C17076"/>
    <w:rsid w:val="00C175BE"/>
    <w:rsid w:val="00C2485F"/>
    <w:rsid w:val="00C26982"/>
    <w:rsid w:val="00C27833"/>
    <w:rsid w:val="00C34A0A"/>
    <w:rsid w:val="00C43C14"/>
    <w:rsid w:val="00C4658A"/>
    <w:rsid w:val="00C468FD"/>
    <w:rsid w:val="00C52F54"/>
    <w:rsid w:val="00C530AB"/>
    <w:rsid w:val="00C5570E"/>
    <w:rsid w:val="00C5778B"/>
    <w:rsid w:val="00C6050C"/>
    <w:rsid w:val="00C62E95"/>
    <w:rsid w:val="00C63620"/>
    <w:rsid w:val="00C66A39"/>
    <w:rsid w:val="00C722CE"/>
    <w:rsid w:val="00C750CE"/>
    <w:rsid w:val="00C759D4"/>
    <w:rsid w:val="00C91C59"/>
    <w:rsid w:val="00C96076"/>
    <w:rsid w:val="00C977D4"/>
    <w:rsid w:val="00CA0026"/>
    <w:rsid w:val="00CA2254"/>
    <w:rsid w:val="00CA2EE8"/>
    <w:rsid w:val="00CB2E62"/>
    <w:rsid w:val="00CB2EE2"/>
    <w:rsid w:val="00CB3846"/>
    <w:rsid w:val="00CB3B28"/>
    <w:rsid w:val="00CB402B"/>
    <w:rsid w:val="00CB4041"/>
    <w:rsid w:val="00CB5888"/>
    <w:rsid w:val="00CB5EF6"/>
    <w:rsid w:val="00CC1B80"/>
    <w:rsid w:val="00CC3472"/>
    <w:rsid w:val="00CC6CBD"/>
    <w:rsid w:val="00CD2D9C"/>
    <w:rsid w:val="00CD5445"/>
    <w:rsid w:val="00CD7218"/>
    <w:rsid w:val="00CD78E2"/>
    <w:rsid w:val="00CE015F"/>
    <w:rsid w:val="00CE0DAC"/>
    <w:rsid w:val="00CE41A9"/>
    <w:rsid w:val="00CF0FC5"/>
    <w:rsid w:val="00CF5D2A"/>
    <w:rsid w:val="00CF6471"/>
    <w:rsid w:val="00CF761D"/>
    <w:rsid w:val="00D00289"/>
    <w:rsid w:val="00D0306A"/>
    <w:rsid w:val="00D11973"/>
    <w:rsid w:val="00D12283"/>
    <w:rsid w:val="00D1513B"/>
    <w:rsid w:val="00D15DA5"/>
    <w:rsid w:val="00D206B2"/>
    <w:rsid w:val="00D20BA1"/>
    <w:rsid w:val="00D23BF6"/>
    <w:rsid w:val="00D2662A"/>
    <w:rsid w:val="00D3343B"/>
    <w:rsid w:val="00D35D49"/>
    <w:rsid w:val="00D369F4"/>
    <w:rsid w:val="00D513F9"/>
    <w:rsid w:val="00D515E5"/>
    <w:rsid w:val="00D52D6B"/>
    <w:rsid w:val="00D53B2D"/>
    <w:rsid w:val="00D545A5"/>
    <w:rsid w:val="00D655C8"/>
    <w:rsid w:val="00D65D60"/>
    <w:rsid w:val="00D70DC5"/>
    <w:rsid w:val="00D7460A"/>
    <w:rsid w:val="00D7661D"/>
    <w:rsid w:val="00D77FFB"/>
    <w:rsid w:val="00D80FFB"/>
    <w:rsid w:val="00D90CEC"/>
    <w:rsid w:val="00D9549D"/>
    <w:rsid w:val="00D95579"/>
    <w:rsid w:val="00D95C43"/>
    <w:rsid w:val="00D96435"/>
    <w:rsid w:val="00DA1D00"/>
    <w:rsid w:val="00DB01D7"/>
    <w:rsid w:val="00DB03D7"/>
    <w:rsid w:val="00DB4911"/>
    <w:rsid w:val="00DB6922"/>
    <w:rsid w:val="00DC1F4F"/>
    <w:rsid w:val="00DC2F87"/>
    <w:rsid w:val="00DC47CC"/>
    <w:rsid w:val="00DC66A0"/>
    <w:rsid w:val="00DC7368"/>
    <w:rsid w:val="00DD1911"/>
    <w:rsid w:val="00DD66CC"/>
    <w:rsid w:val="00DE0639"/>
    <w:rsid w:val="00DE40C1"/>
    <w:rsid w:val="00DE5925"/>
    <w:rsid w:val="00DE63FA"/>
    <w:rsid w:val="00DF0DA2"/>
    <w:rsid w:val="00DF3AA1"/>
    <w:rsid w:val="00DF49D5"/>
    <w:rsid w:val="00DF77E7"/>
    <w:rsid w:val="00E001A8"/>
    <w:rsid w:val="00E00A21"/>
    <w:rsid w:val="00E0272C"/>
    <w:rsid w:val="00E076C5"/>
    <w:rsid w:val="00E1230F"/>
    <w:rsid w:val="00E1538C"/>
    <w:rsid w:val="00E277E1"/>
    <w:rsid w:val="00E30105"/>
    <w:rsid w:val="00E33F01"/>
    <w:rsid w:val="00E40724"/>
    <w:rsid w:val="00E42E57"/>
    <w:rsid w:val="00E44DE7"/>
    <w:rsid w:val="00E45E44"/>
    <w:rsid w:val="00E4706A"/>
    <w:rsid w:val="00E505C6"/>
    <w:rsid w:val="00E50AC8"/>
    <w:rsid w:val="00E50ED6"/>
    <w:rsid w:val="00E72684"/>
    <w:rsid w:val="00E727CB"/>
    <w:rsid w:val="00E7291D"/>
    <w:rsid w:val="00E73CE0"/>
    <w:rsid w:val="00E7471D"/>
    <w:rsid w:val="00E83D5C"/>
    <w:rsid w:val="00E85F57"/>
    <w:rsid w:val="00E91832"/>
    <w:rsid w:val="00E96E70"/>
    <w:rsid w:val="00EA18D7"/>
    <w:rsid w:val="00EA1F18"/>
    <w:rsid w:val="00EA2DB7"/>
    <w:rsid w:val="00EA4531"/>
    <w:rsid w:val="00EB21ED"/>
    <w:rsid w:val="00EB281A"/>
    <w:rsid w:val="00EB36E9"/>
    <w:rsid w:val="00EB4D3B"/>
    <w:rsid w:val="00EC2414"/>
    <w:rsid w:val="00EC47D9"/>
    <w:rsid w:val="00EC521A"/>
    <w:rsid w:val="00EC62F8"/>
    <w:rsid w:val="00EC6E94"/>
    <w:rsid w:val="00ED0016"/>
    <w:rsid w:val="00ED0C0A"/>
    <w:rsid w:val="00ED12A2"/>
    <w:rsid w:val="00ED1B22"/>
    <w:rsid w:val="00ED22A8"/>
    <w:rsid w:val="00ED322C"/>
    <w:rsid w:val="00ED3C87"/>
    <w:rsid w:val="00ED63C0"/>
    <w:rsid w:val="00ED7F37"/>
    <w:rsid w:val="00EE0BCC"/>
    <w:rsid w:val="00EE6191"/>
    <w:rsid w:val="00EF648D"/>
    <w:rsid w:val="00F024A9"/>
    <w:rsid w:val="00F03AF9"/>
    <w:rsid w:val="00F04535"/>
    <w:rsid w:val="00F0552C"/>
    <w:rsid w:val="00F056AE"/>
    <w:rsid w:val="00F16B31"/>
    <w:rsid w:val="00F1778D"/>
    <w:rsid w:val="00F22E2D"/>
    <w:rsid w:val="00F25C5B"/>
    <w:rsid w:val="00F26B58"/>
    <w:rsid w:val="00F27528"/>
    <w:rsid w:val="00F30FD4"/>
    <w:rsid w:val="00F3581C"/>
    <w:rsid w:val="00F41316"/>
    <w:rsid w:val="00F43641"/>
    <w:rsid w:val="00F442D9"/>
    <w:rsid w:val="00F44359"/>
    <w:rsid w:val="00F45173"/>
    <w:rsid w:val="00F50DF7"/>
    <w:rsid w:val="00F511B6"/>
    <w:rsid w:val="00F51A2F"/>
    <w:rsid w:val="00F53105"/>
    <w:rsid w:val="00F61CB1"/>
    <w:rsid w:val="00F65C0A"/>
    <w:rsid w:val="00F677FA"/>
    <w:rsid w:val="00F71834"/>
    <w:rsid w:val="00F743E2"/>
    <w:rsid w:val="00F74C6B"/>
    <w:rsid w:val="00F74FF4"/>
    <w:rsid w:val="00F8550E"/>
    <w:rsid w:val="00F85DBE"/>
    <w:rsid w:val="00F86603"/>
    <w:rsid w:val="00F873A2"/>
    <w:rsid w:val="00F95FEB"/>
    <w:rsid w:val="00F966DF"/>
    <w:rsid w:val="00FA233B"/>
    <w:rsid w:val="00FA28ED"/>
    <w:rsid w:val="00FA3430"/>
    <w:rsid w:val="00FA3700"/>
    <w:rsid w:val="00FA377B"/>
    <w:rsid w:val="00FA5B31"/>
    <w:rsid w:val="00FA78DA"/>
    <w:rsid w:val="00FB300E"/>
    <w:rsid w:val="00FB5457"/>
    <w:rsid w:val="00FB5F95"/>
    <w:rsid w:val="00FC1D69"/>
    <w:rsid w:val="00FC2CC0"/>
    <w:rsid w:val="00FC7884"/>
    <w:rsid w:val="00FD4666"/>
    <w:rsid w:val="00FE003F"/>
    <w:rsid w:val="00FE1985"/>
    <w:rsid w:val="00FE2213"/>
    <w:rsid w:val="00FE50C4"/>
    <w:rsid w:val="00FF2A7B"/>
    <w:rsid w:val="00FF30CA"/>
    <w:rsid w:val="00FF408B"/>
    <w:rsid w:val="00FF56E0"/>
    <w:rsid w:val="00FF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B59AF"/>
  <w15:docId w15:val="{8B71EB74-15D5-47F8-98C5-EB67CA62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DB0"/>
    <w:pPr>
      <w:spacing w:after="0" w:line="240" w:lineRule="auto"/>
    </w:pPr>
    <w:rPr>
      <w:rFonts w:ascii="Times New Roman" w:eastAsia="Times New Roman" w:hAnsi="Times New Roman" w:cs="Times New Roman"/>
      <w:sz w:val="24"/>
      <w:szCs w:val="24"/>
      <w:lang w:val="vi-VN" w:eastAsia="vi-VN"/>
    </w:rPr>
  </w:style>
  <w:style w:type="paragraph" w:styleId="Heading3">
    <w:name w:val="heading 3"/>
    <w:basedOn w:val="Normal"/>
    <w:next w:val="Normal"/>
    <w:link w:val="Heading3Char"/>
    <w:qFormat/>
    <w:rsid w:val="00C759D4"/>
    <w:pPr>
      <w:keepNext/>
      <w:ind w:firstLine="560"/>
      <w:jc w:val="center"/>
      <w:outlineLvl w:val="2"/>
    </w:pPr>
    <w:rPr>
      <w:rFonts w:ascii=".VnTimeH" w:hAnsi=".VnTimeH"/>
      <w:b/>
      <w:color w:val="000000"/>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3F1DB0"/>
    <w:rPr>
      <w:rFonts w:ascii="Times New Roman" w:eastAsia="Calibri" w:hAnsi="Times New Roman" w:cs="Times New Roman"/>
      <w:sz w:val="28"/>
      <w:szCs w:val="28"/>
    </w:rPr>
  </w:style>
  <w:style w:type="paragraph" w:styleId="Footer">
    <w:name w:val="footer"/>
    <w:basedOn w:val="Normal"/>
    <w:link w:val="FooterChar"/>
    <w:uiPriority w:val="99"/>
    <w:unhideWhenUsed/>
    <w:rsid w:val="003F1DB0"/>
    <w:pPr>
      <w:tabs>
        <w:tab w:val="center" w:pos="4680"/>
        <w:tab w:val="right" w:pos="9360"/>
      </w:tabs>
      <w:jc w:val="both"/>
    </w:pPr>
    <w:rPr>
      <w:rFonts w:eastAsia="Calibri"/>
      <w:sz w:val="28"/>
      <w:szCs w:val="28"/>
      <w:lang w:val="en-US" w:eastAsia="en-US"/>
    </w:rPr>
  </w:style>
  <w:style w:type="character" w:customStyle="1" w:styleId="TitleChar">
    <w:name w:val="Title Char"/>
    <w:basedOn w:val="DefaultParagraphFont"/>
    <w:link w:val="Title"/>
    <w:rsid w:val="003F1DB0"/>
    <w:rPr>
      <w:rFonts w:ascii=".VnTimeH" w:eastAsia="Times New Roman" w:hAnsi=".VnTimeH" w:cs="Times New Roman"/>
      <w:b/>
      <w:bCs/>
      <w:sz w:val="28"/>
      <w:szCs w:val="28"/>
    </w:rPr>
  </w:style>
  <w:style w:type="paragraph" w:styleId="Title">
    <w:name w:val="Title"/>
    <w:basedOn w:val="Normal"/>
    <w:link w:val="TitleChar"/>
    <w:qFormat/>
    <w:rsid w:val="003F1DB0"/>
    <w:pPr>
      <w:autoSpaceDE w:val="0"/>
      <w:autoSpaceDN w:val="0"/>
      <w:jc w:val="center"/>
    </w:pPr>
    <w:rPr>
      <w:rFonts w:ascii=".VnTimeH" w:hAnsi=".VnTimeH"/>
      <w:b/>
      <w:bCs/>
      <w:sz w:val="28"/>
      <w:szCs w:val="28"/>
      <w:lang w:val="en-US" w:eastAsia="en-US"/>
    </w:rPr>
  </w:style>
  <w:style w:type="paragraph" w:styleId="ListParagraph">
    <w:name w:val="List Paragraph"/>
    <w:basedOn w:val="Normal"/>
    <w:uiPriority w:val="34"/>
    <w:qFormat/>
    <w:rsid w:val="003F1DB0"/>
    <w:pPr>
      <w:spacing w:after="200" w:line="276" w:lineRule="auto"/>
      <w:ind w:left="720"/>
      <w:contextualSpacing/>
    </w:pPr>
    <w:rPr>
      <w:rFonts w:eastAsia="Calibri"/>
      <w:sz w:val="28"/>
      <w:szCs w:val="28"/>
      <w:lang w:val="en-US" w:eastAsia="en-US"/>
    </w:rPr>
  </w:style>
  <w:style w:type="paragraph" w:styleId="Header">
    <w:name w:val="header"/>
    <w:basedOn w:val="Normal"/>
    <w:link w:val="HeaderChar"/>
    <w:uiPriority w:val="99"/>
    <w:unhideWhenUsed/>
    <w:rsid w:val="0043609F"/>
    <w:pPr>
      <w:tabs>
        <w:tab w:val="center" w:pos="4680"/>
        <w:tab w:val="right" w:pos="9360"/>
      </w:tabs>
    </w:pPr>
  </w:style>
  <w:style w:type="character" w:customStyle="1" w:styleId="HeaderChar">
    <w:name w:val="Header Char"/>
    <w:basedOn w:val="DefaultParagraphFont"/>
    <w:link w:val="Header"/>
    <w:uiPriority w:val="99"/>
    <w:rsid w:val="0043609F"/>
    <w:rPr>
      <w:rFonts w:ascii="Times New Roman" w:eastAsia="Times New Roman" w:hAnsi="Times New Roman" w:cs="Times New Roman"/>
      <w:sz w:val="24"/>
      <w:szCs w:val="24"/>
      <w:lang w:val="vi-VN" w:eastAsia="vi-VN"/>
    </w:rPr>
  </w:style>
  <w:style w:type="character" w:customStyle="1" w:styleId="Heading3Char">
    <w:name w:val="Heading 3 Char"/>
    <w:basedOn w:val="DefaultParagraphFont"/>
    <w:link w:val="Heading3"/>
    <w:rsid w:val="00C759D4"/>
    <w:rPr>
      <w:rFonts w:ascii=".VnTimeH" w:eastAsia="Times New Roman" w:hAnsi=".VnTimeH" w:cs="Times New Roman"/>
      <w:b/>
      <w:color w:val="000000"/>
      <w:sz w:val="24"/>
      <w:szCs w:val="28"/>
    </w:rPr>
  </w:style>
  <w:style w:type="paragraph" w:styleId="BodyText">
    <w:name w:val="Body Text"/>
    <w:basedOn w:val="Normal"/>
    <w:link w:val="BodyTextChar"/>
    <w:rsid w:val="00E7291D"/>
    <w:pPr>
      <w:jc w:val="both"/>
    </w:pPr>
    <w:rPr>
      <w:rFonts w:ascii=".VnTime" w:hAnsi=".VnTime"/>
      <w:color w:val="000000"/>
      <w:sz w:val="28"/>
      <w:szCs w:val="28"/>
      <w:lang w:val="en-US" w:eastAsia="en-US"/>
    </w:rPr>
  </w:style>
  <w:style w:type="character" w:customStyle="1" w:styleId="BodyTextChar">
    <w:name w:val="Body Text Char"/>
    <w:basedOn w:val="DefaultParagraphFont"/>
    <w:link w:val="BodyText"/>
    <w:rsid w:val="00E7291D"/>
    <w:rPr>
      <w:rFonts w:ascii=".VnTime" w:eastAsia="Times New Roman" w:hAnsi=".VnTime" w:cs="Times New Roman"/>
      <w:color w:val="000000"/>
      <w:sz w:val="28"/>
      <w:szCs w:val="28"/>
    </w:rPr>
  </w:style>
  <w:style w:type="paragraph" w:styleId="BalloonText">
    <w:name w:val="Balloon Text"/>
    <w:basedOn w:val="Normal"/>
    <w:link w:val="BalloonTextChar"/>
    <w:uiPriority w:val="99"/>
    <w:semiHidden/>
    <w:unhideWhenUsed/>
    <w:rsid w:val="00A47222"/>
    <w:rPr>
      <w:rFonts w:ascii="Tahoma" w:hAnsi="Tahoma" w:cs="Tahoma"/>
      <w:sz w:val="16"/>
      <w:szCs w:val="16"/>
    </w:rPr>
  </w:style>
  <w:style w:type="character" w:customStyle="1" w:styleId="BalloonTextChar">
    <w:name w:val="Balloon Text Char"/>
    <w:basedOn w:val="DefaultParagraphFont"/>
    <w:link w:val="BalloonText"/>
    <w:uiPriority w:val="99"/>
    <w:semiHidden/>
    <w:rsid w:val="00A47222"/>
    <w:rPr>
      <w:rFonts w:ascii="Tahoma" w:eastAsia="Times New Roman" w:hAnsi="Tahoma" w:cs="Tahoma"/>
      <w:sz w:val="16"/>
      <w:szCs w:val="16"/>
      <w:lang w:val="vi-VN" w:eastAsia="vi-VN"/>
    </w:rPr>
  </w:style>
  <w:style w:type="paragraph" w:styleId="NormalWeb">
    <w:name w:val="Normal (Web)"/>
    <w:basedOn w:val="Normal"/>
    <w:uiPriority w:val="99"/>
    <w:semiHidden/>
    <w:unhideWhenUsed/>
    <w:rsid w:val="00CD2D9C"/>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D96435"/>
    <w:rPr>
      <w:sz w:val="16"/>
      <w:szCs w:val="16"/>
    </w:rPr>
  </w:style>
  <w:style w:type="paragraph" w:styleId="CommentText">
    <w:name w:val="annotation text"/>
    <w:basedOn w:val="Normal"/>
    <w:link w:val="CommentTextChar"/>
    <w:uiPriority w:val="99"/>
    <w:semiHidden/>
    <w:unhideWhenUsed/>
    <w:rsid w:val="00D96435"/>
    <w:rPr>
      <w:sz w:val="20"/>
      <w:szCs w:val="20"/>
    </w:rPr>
  </w:style>
  <w:style w:type="character" w:customStyle="1" w:styleId="CommentTextChar">
    <w:name w:val="Comment Text Char"/>
    <w:basedOn w:val="DefaultParagraphFont"/>
    <w:link w:val="CommentText"/>
    <w:uiPriority w:val="99"/>
    <w:semiHidden/>
    <w:rsid w:val="00D96435"/>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D96435"/>
    <w:rPr>
      <w:b/>
      <w:bCs/>
    </w:rPr>
  </w:style>
  <w:style w:type="character" w:customStyle="1" w:styleId="CommentSubjectChar">
    <w:name w:val="Comment Subject Char"/>
    <w:basedOn w:val="CommentTextChar"/>
    <w:link w:val="CommentSubject"/>
    <w:uiPriority w:val="99"/>
    <w:semiHidden/>
    <w:rsid w:val="00D96435"/>
    <w:rPr>
      <w:rFonts w:ascii="Times New Roman" w:eastAsia="Times New Roman" w:hAnsi="Times New Roman" w:cs="Times New Roman"/>
      <w:b/>
      <w:bCs/>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059254">
      <w:bodyDiv w:val="1"/>
      <w:marLeft w:val="0"/>
      <w:marRight w:val="0"/>
      <w:marTop w:val="0"/>
      <w:marBottom w:val="0"/>
      <w:divBdr>
        <w:top w:val="none" w:sz="0" w:space="0" w:color="auto"/>
        <w:left w:val="none" w:sz="0" w:space="0" w:color="auto"/>
        <w:bottom w:val="none" w:sz="0" w:space="0" w:color="auto"/>
        <w:right w:val="none" w:sz="0" w:space="0" w:color="auto"/>
      </w:divBdr>
    </w:div>
    <w:div w:id="163028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8457C2-3D13-4CBE-8664-AE585068DC6C}">
  <ds:schemaRefs>
    <ds:schemaRef ds:uri="http://schemas.openxmlformats.org/officeDocument/2006/bibliography"/>
  </ds:schemaRefs>
</ds:datastoreItem>
</file>

<file path=customXml/itemProps2.xml><?xml version="1.0" encoding="utf-8"?>
<ds:datastoreItem xmlns:ds="http://schemas.openxmlformats.org/officeDocument/2006/customXml" ds:itemID="{0447B52A-711B-4885-8935-29F8D2A02CDD}"/>
</file>

<file path=customXml/itemProps3.xml><?xml version="1.0" encoding="utf-8"?>
<ds:datastoreItem xmlns:ds="http://schemas.openxmlformats.org/officeDocument/2006/customXml" ds:itemID="{14635AEE-19AA-4B6B-9A71-136303AFB3BA}"/>
</file>

<file path=customXml/itemProps4.xml><?xml version="1.0" encoding="utf-8"?>
<ds:datastoreItem xmlns:ds="http://schemas.openxmlformats.org/officeDocument/2006/customXml" ds:itemID="{5C1E0EE2-F389-457A-B148-6B8EE220F806}"/>
</file>

<file path=docProps/app.xml><?xml version="1.0" encoding="utf-8"?>
<Properties xmlns="http://schemas.openxmlformats.org/officeDocument/2006/extended-properties" xmlns:vt="http://schemas.openxmlformats.org/officeDocument/2006/docPropsVTypes">
  <Template>Normal</Template>
  <TotalTime>4915</TotalTime>
  <Pages>3</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Hai</dc:creator>
  <cp:lastModifiedBy>PC</cp:lastModifiedBy>
  <cp:revision>253</cp:revision>
  <cp:lastPrinted>2023-12-22T03:01:00Z</cp:lastPrinted>
  <dcterms:created xsi:type="dcterms:W3CDTF">2023-02-27T02:49:00Z</dcterms:created>
  <dcterms:modified xsi:type="dcterms:W3CDTF">2024-01-08T07:07:00Z</dcterms:modified>
</cp:coreProperties>
</file>